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7921" w14:textId="77777777" w:rsidR="00D250DE" w:rsidRPr="0088133E" w:rsidRDefault="00D250DE" w:rsidP="00F17C61">
      <w:pPr>
        <w:autoSpaceDE w:val="0"/>
        <w:autoSpaceDN w:val="0"/>
        <w:adjustRightInd w:val="0"/>
        <w:jc w:val="center"/>
        <w:rPr>
          <w:rFonts w:ascii="Arial" w:hAnsi="Arial" w:cs="Arial"/>
          <w:b/>
          <w:bCs/>
          <w:color w:val="000000" w:themeColor="text1"/>
          <w:sz w:val="34"/>
          <w:szCs w:val="34"/>
          <w:lang w:val="es-ES"/>
        </w:rPr>
      </w:pPr>
      <w:r w:rsidRPr="0088133E">
        <w:rPr>
          <w:rFonts w:ascii="Arial" w:hAnsi="Arial" w:cs="Arial"/>
          <w:b/>
          <w:bCs/>
          <w:color w:val="000000" w:themeColor="text1"/>
          <w:sz w:val="34"/>
          <w:szCs w:val="34"/>
          <w:lang w:val="es-ES"/>
        </w:rPr>
        <w:t>UNIDOS EN ORACÍON CENTRANTE – ECI</w:t>
      </w:r>
    </w:p>
    <w:p w14:paraId="203055D9" w14:textId="0C142DA4" w:rsidR="00BE2672" w:rsidRPr="0088133E" w:rsidRDefault="00BE2672" w:rsidP="00F17C61">
      <w:pPr>
        <w:autoSpaceDE w:val="0"/>
        <w:autoSpaceDN w:val="0"/>
        <w:adjustRightInd w:val="0"/>
        <w:jc w:val="both"/>
        <w:rPr>
          <w:rFonts w:ascii="Arial" w:hAnsi="Arial" w:cs="Arial"/>
          <w:color w:val="000000" w:themeColor="text1"/>
          <w:sz w:val="34"/>
          <w:szCs w:val="34"/>
          <w:lang w:val="es-ES"/>
        </w:rPr>
      </w:pPr>
    </w:p>
    <w:p w14:paraId="4B183E3C" w14:textId="58F1E616" w:rsidR="00886F92" w:rsidRPr="0088133E" w:rsidRDefault="00FB170F" w:rsidP="00F17C61">
      <w:pPr>
        <w:autoSpaceDE w:val="0"/>
        <w:autoSpaceDN w:val="0"/>
        <w:adjustRightInd w:val="0"/>
        <w:jc w:val="both"/>
        <w:rPr>
          <w:rFonts w:ascii="Arial" w:hAnsi="Arial" w:cs="Arial"/>
          <w:color w:val="000000" w:themeColor="text1"/>
          <w:sz w:val="34"/>
          <w:szCs w:val="34"/>
          <w:lang w:val="es-ES"/>
        </w:rPr>
      </w:pPr>
      <w:r w:rsidRPr="0088133E">
        <w:rPr>
          <w:rFonts w:ascii="Arial" w:hAnsi="Arial" w:cs="Arial"/>
          <w:noProof/>
          <w:color w:val="000000" w:themeColor="text1"/>
          <w:sz w:val="34"/>
          <w:szCs w:val="34"/>
          <w:lang w:val="es-ES"/>
        </w:rPr>
        <w:drawing>
          <wp:inline distT="0" distB="0" distL="0" distR="0" wp14:anchorId="5314BB2C" wp14:editId="2F4844C1">
            <wp:extent cx="5943600" cy="4146550"/>
            <wp:effectExtent l="0" t="0" r="0" b="6350"/>
            <wp:docPr id="1" name="Picture 1" descr="A picture contain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nd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46550"/>
                    </a:xfrm>
                    <a:prstGeom prst="rect">
                      <a:avLst/>
                    </a:prstGeom>
                  </pic:spPr>
                </pic:pic>
              </a:graphicData>
            </a:graphic>
          </wp:inline>
        </w:drawing>
      </w:r>
    </w:p>
    <w:p w14:paraId="54010E54" w14:textId="77777777" w:rsidR="00801B6E" w:rsidRPr="0088133E" w:rsidRDefault="00801B6E" w:rsidP="00F17C61">
      <w:pPr>
        <w:autoSpaceDE w:val="0"/>
        <w:autoSpaceDN w:val="0"/>
        <w:adjustRightInd w:val="0"/>
        <w:jc w:val="both"/>
        <w:rPr>
          <w:rFonts w:ascii="Arial" w:hAnsi="Arial" w:cs="Arial"/>
          <w:color w:val="000000" w:themeColor="text1"/>
          <w:sz w:val="34"/>
          <w:szCs w:val="34"/>
          <w:lang w:val="es-ES"/>
        </w:rPr>
      </w:pPr>
    </w:p>
    <w:p w14:paraId="45BAD331" w14:textId="02827A08" w:rsidR="00FB1901" w:rsidRPr="0088133E" w:rsidRDefault="00FB1901" w:rsidP="00F17C61">
      <w:pPr>
        <w:autoSpaceDE w:val="0"/>
        <w:autoSpaceDN w:val="0"/>
        <w:adjustRightInd w:val="0"/>
        <w:jc w:val="right"/>
        <w:rPr>
          <w:rFonts w:ascii="Arial" w:hAnsi="Arial" w:cs="Arial"/>
          <w:color w:val="000000" w:themeColor="text1"/>
          <w:sz w:val="34"/>
          <w:szCs w:val="34"/>
          <w:lang w:val="es-ES"/>
        </w:rPr>
      </w:pPr>
    </w:p>
    <w:p w14:paraId="6290372E" w14:textId="51A1DB5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68A492" w14:textId="122EB23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r w:rsidRPr="0088133E">
        <w:rPr>
          <w:rFonts w:ascii="Arial" w:hAnsi="Arial" w:cs="Arial"/>
          <w:color w:val="000000" w:themeColor="text1"/>
          <w:sz w:val="34"/>
          <w:szCs w:val="34"/>
          <w:lang w:val="es-ES"/>
        </w:rPr>
        <w:t>ESTAMOS EN ORACIÓN</w:t>
      </w:r>
    </w:p>
    <w:p w14:paraId="330CFFF2" w14:textId="247736D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C7F36DD" w14:textId="07687995"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E0CEC92" w14:textId="60DC73A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4DCCFA" w14:textId="37BD373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70FCDD46" w14:textId="2FC1B68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5840254" w14:textId="245A2D9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293512C" w14:textId="589DC69F"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7D9A019" w14:textId="32DFACD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F73C3A" w14:textId="2CCE61C7"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89C791" w14:textId="34B9C8F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565F638D" w14:textId="247AFE6D"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1D7F6C26" w14:textId="3C64AB65"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7D10275E" w14:textId="49564A6D" w:rsidR="00FB170F" w:rsidRPr="00382EFC" w:rsidRDefault="00267EC2" w:rsidP="00F17C61">
      <w:pPr>
        <w:autoSpaceDE w:val="0"/>
        <w:autoSpaceDN w:val="0"/>
        <w:adjustRightInd w:val="0"/>
        <w:jc w:val="right"/>
        <w:rPr>
          <w:rFonts w:ascii="Arial" w:hAnsi="Arial" w:cs="Arial"/>
          <w:color w:val="000000" w:themeColor="text1"/>
          <w:sz w:val="36"/>
          <w:szCs w:val="36"/>
          <w:lang w:val="es-ES"/>
        </w:rPr>
      </w:pPr>
      <w:r>
        <w:rPr>
          <w:rFonts w:ascii="Arial" w:hAnsi="Arial" w:cs="Arial"/>
          <w:color w:val="000000" w:themeColor="text1"/>
          <w:sz w:val="36"/>
          <w:szCs w:val="36"/>
          <w:lang w:val="es-ES"/>
        </w:rPr>
        <w:t>4</w:t>
      </w:r>
      <w:r w:rsidR="00FE3051" w:rsidRPr="00382EFC">
        <w:rPr>
          <w:rFonts w:ascii="Arial" w:hAnsi="Arial" w:cs="Arial"/>
          <w:color w:val="000000" w:themeColor="text1"/>
          <w:sz w:val="36"/>
          <w:szCs w:val="36"/>
          <w:lang w:val="es-ES"/>
        </w:rPr>
        <w:t xml:space="preserve"> </w:t>
      </w:r>
      <w:r w:rsidR="0072212E">
        <w:rPr>
          <w:rFonts w:ascii="Arial" w:hAnsi="Arial" w:cs="Arial"/>
          <w:color w:val="000000" w:themeColor="text1"/>
          <w:sz w:val="36"/>
          <w:szCs w:val="36"/>
          <w:lang w:val="es-ES"/>
        </w:rPr>
        <w:t xml:space="preserve">junio </w:t>
      </w:r>
      <w:r w:rsidR="00FE3051" w:rsidRPr="00382EFC">
        <w:rPr>
          <w:rFonts w:ascii="Arial" w:hAnsi="Arial" w:cs="Arial"/>
          <w:color w:val="000000" w:themeColor="text1"/>
          <w:sz w:val="36"/>
          <w:szCs w:val="36"/>
          <w:lang w:val="es-ES"/>
        </w:rPr>
        <w:t>20</w:t>
      </w:r>
      <w:r w:rsidR="00E6445D" w:rsidRPr="00382EFC">
        <w:rPr>
          <w:rFonts w:ascii="Arial" w:hAnsi="Arial" w:cs="Arial"/>
          <w:color w:val="000000" w:themeColor="text1"/>
          <w:sz w:val="36"/>
          <w:szCs w:val="36"/>
          <w:lang w:val="es-ES"/>
        </w:rPr>
        <w:t>22</w:t>
      </w:r>
    </w:p>
    <w:p w14:paraId="33B849F1" w14:textId="77777777" w:rsidR="00FB170F" w:rsidRPr="00382EFC" w:rsidRDefault="00FB170F" w:rsidP="00F17C61">
      <w:pPr>
        <w:autoSpaceDE w:val="0"/>
        <w:autoSpaceDN w:val="0"/>
        <w:adjustRightInd w:val="0"/>
        <w:jc w:val="right"/>
        <w:rPr>
          <w:rFonts w:ascii="Arial" w:hAnsi="Arial" w:cs="Arial"/>
          <w:color w:val="000000" w:themeColor="text1"/>
          <w:sz w:val="36"/>
          <w:szCs w:val="36"/>
          <w:lang w:val="es-ES"/>
        </w:rPr>
      </w:pPr>
    </w:p>
    <w:p w14:paraId="5D1EA4D9" w14:textId="39D38D8B" w:rsidR="00600FBC" w:rsidRDefault="00600FBC" w:rsidP="00141617">
      <w:pPr>
        <w:autoSpaceDE w:val="0"/>
        <w:autoSpaceDN w:val="0"/>
        <w:adjustRightInd w:val="0"/>
        <w:jc w:val="both"/>
        <w:rPr>
          <w:rFonts w:ascii="Arial" w:hAnsi="Arial" w:cs="Arial"/>
          <w:b/>
          <w:bCs/>
          <w:color w:val="000000" w:themeColor="text1"/>
          <w:sz w:val="36"/>
          <w:szCs w:val="36"/>
          <w:lang w:val="es-ES"/>
        </w:rPr>
      </w:pPr>
    </w:p>
    <w:p w14:paraId="03E9EA90" w14:textId="3FD83A5A" w:rsidR="00382EFC" w:rsidRDefault="00382EFC" w:rsidP="00141617">
      <w:pPr>
        <w:autoSpaceDE w:val="0"/>
        <w:autoSpaceDN w:val="0"/>
        <w:adjustRightInd w:val="0"/>
        <w:jc w:val="both"/>
        <w:rPr>
          <w:rFonts w:ascii="Arial" w:hAnsi="Arial" w:cs="Arial"/>
          <w:b/>
          <w:bCs/>
          <w:color w:val="000000" w:themeColor="text1"/>
          <w:sz w:val="36"/>
          <w:szCs w:val="36"/>
          <w:lang w:val="es-ES"/>
        </w:rPr>
      </w:pPr>
    </w:p>
    <w:p w14:paraId="654376B2" w14:textId="77777777" w:rsidR="00382EFC" w:rsidRPr="00382EFC" w:rsidRDefault="00382EFC" w:rsidP="00141617">
      <w:pPr>
        <w:autoSpaceDE w:val="0"/>
        <w:autoSpaceDN w:val="0"/>
        <w:adjustRightInd w:val="0"/>
        <w:jc w:val="both"/>
        <w:rPr>
          <w:rFonts w:ascii="Arial" w:hAnsi="Arial" w:cs="Arial"/>
          <w:b/>
          <w:bCs/>
          <w:color w:val="000000" w:themeColor="text1"/>
          <w:sz w:val="36"/>
          <w:szCs w:val="36"/>
          <w:lang w:val="es-ES"/>
        </w:rPr>
      </w:pPr>
    </w:p>
    <w:p w14:paraId="69B594A8" w14:textId="4197293D" w:rsidR="002D6AAF" w:rsidRPr="00C163E3" w:rsidRDefault="002D6AAF" w:rsidP="002D6AAF">
      <w:pPr>
        <w:autoSpaceDE w:val="0"/>
        <w:autoSpaceDN w:val="0"/>
        <w:adjustRightInd w:val="0"/>
        <w:jc w:val="both"/>
        <w:rPr>
          <w:rFonts w:ascii="Arial" w:hAnsi="Arial" w:cs="Arial"/>
          <w:b/>
          <w:bCs/>
          <w:color w:val="000000" w:themeColor="text1"/>
          <w:sz w:val="34"/>
          <w:szCs w:val="34"/>
          <w:lang w:val="es-ES"/>
        </w:rPr>
      </w:pPr>
      <w:bookmarkStart w:id="0" w:name="OLE_LINK1"/>
      <w:bookmarkStart w:id="1" w:name="OLE_LINK2"/>
      <w:proofErr w:type="spellStart"/>
      <w:r w:rsidRPr="00C163E3">
        <w:rPr>
          <w:rFonts w:ascii="Arial" w:hAnsi="Arial" w:cs="Arial"/>
          <w:b/>
          <w:bCs/>
          <w:color w:val="000000" w:themeColor="text1"/>
          <w:sz w:val="34"/>
          <w:szCs w:val="34"/>
          <w:lang w:val="es-ES"/>
        </w:rPr>
        <w:t>Lectio</w:t>
      </w:r>
      <w:proofErr w:type="spellEnd"/>
      <w:r w:rsidRPr="00C163E3">
        <w:rPr>
          <w:rFonts w:ascii="Arial" w:hAnsi="Arial" w:cs="Arial"/>
          <w:b/>
          <w:bCs/>
          <w:color w:val="000000" w:themeColor="text1"/>
          <w:sz w:val="34"/>
          <w:szCs w:val="34"/>
          <w:lang w:val="es-ES"/>
        </w:rPr>
        <w:t xml:space="preserve">: </w:t>
      </w:r>
      <w:r>
        <w:rPr>
          <w:rFonts w:ascii="Arial" w:hAnsi="Arial" w:cs="Arial"/>
          <w:b/>
          <w:bCs/>
          <w:color w:val="000000" w:themeColor="text1"/>
          <w:sz w:val="34"/>
          <w:szCs w:val="34"/>
          <w:lang w:val="es-ES"/>
        </w:rPr>
        <w:t>1 Corintios 1</w:t>
      </w:r>
      <w:r w:rsidR="004C0040">
        <w:rPr>
          <w:rFonts w:ascii="Arial" w:hAnsi="Arial" w:cs="Arial"/>
          <w:b/>
          <w:bCs/>
          <w:color w:val="000000" w:themeColor="text1"/>
          <w:sz w:val="34"/>
          <w:szCs w:val="34"/>
          <w:lang w:val="es-ES"/>
        </w:rPr>
        <w:t>2</w:t>
      </w:r>
      <w:r>
        <w:rPr>
          <w:rFonts w:ascii="Arial" w:hAnsi="Arial" w:cs="Arial"/>
          <w:b/>
          <w:bCs/>
          <w:color w:val="000000" w:themeColor="text1"/>
          <w:sz w:val="34"/>
          <w:szCs w:val="34"/>
          <w:lang w:val="es-ES"/>
        </w:rPr>
        <w:t xml:space="preserve">, </w:t>
      </w:r>
      <w:r w:rsidR="004C0040">
        <w:rPr>
          <w:rFonts w:ascii="Arial" w:hAnsi="Arial" w:cs="Arial"/>
          <w:b/>
          <w:bCs/>
          <w:color w:val="000000" w:themeColor="text1"/>
          <w:sz w:val="34"/>
          <w:szCs w:val="34"/>
          <w:lang w:val="es-ES"/>
        </w:rPr>
        <w:t>4</w:t>
      </w:r>
      <w:r>
        <w:rPr>
          <w:rFonts w:ascii="Arial" w:hAnsi="Arial" w:cs="Arial"/>
          <w:b/>
          <w:bCs/>
          <w:color w:val="000000" w:themeColor="text1"/>
          <w:sz w:val="34"/>
          <w:szCs w:val="34"/>
          <w:lang w:val="es-ES"/>
        </w:rPr>
        <w:t xml:space="preserve">-7 </w:t>
      </w:r>
    </w:p>
    <w:p w14:paraId="194A33ED" w14:textId="77777777" w:rsidR="008B508F" w:rsidRPr="002D6AAF" w:rsidRDefault="008B508F" w:rsidP="00C53ACA">
      <w:pPr>
        <w:jc w:val="both"/>
        <w:rPr>
          <w:rFonts w:ascii="Arial" w:hAnsi="Arial" w:cs="Arial"/>
          <w:color w:val="000000" w:themeColor="text1"/>
          <w:sz w:val="36"/>
          <w:szCs w:val="36"/>
          <w:lang w:val="es-ES"/>
        </w:rPr>
      </w:pPr>
    </w:p>
    <w:p w14:paraId="72F4BF99" w14:textId="41F2A99E" w:rsidR="004C0040" w:rsidRDefault="00B915C3" w:rsidP="004C0040">
      <w:pPr>
        <w:jc w:val="both"/>
        <w:rPr>
          <w:rFonts w:ascii="Arial" w:hAnsi="Arial" w:cs="Arial"/>
          <w:color w:val="000000" w:themeColor="text1"/>
          <w:sz w:val="36"/>
          <w:szCs w:val="36"/>
          <w:lang w:val="es-DO"/>
        </w:rPr>
      </w:pPr>
      <w:r>
        <w:rPr>
          <w:rFonts w:ascii="Arial" w:hAnsi="Arial" w:cs="Arial"/>
          <w:color w:val="000000" w:themeColor="text1"/>
          <w:sz w:val="36"/>
          <w:szCs w:val="36"/>
          <w:lang w:val="es-DO"/>
        </w:rPr>
        <w:t>“</w:t>
      </w:r>
      <w:r w:rsidR="004C0040" w:rsidRPr="004C0040">
        <w:rPr>
          <w:rFonts w:ascii="Arial" w:hAnsi="Arial" w:cs="Arial"/>
          <w:color w:val="000000" w:themeColor="text1"/>
          <w:sz w:val="36"/>
          <w:szCs w:val="36"/>
          <w:lang w:val="es-DO"/>
        </w:rPr>
        <w:t>Hay diferentes dones espirituales, pero el Espíritu es el mismo. Hay diversos ministerios, pero el Señor es el mismo. Hay diversidad de obras, pero es el mismo Dios quien obra todo en todos. La manifestación del Espíritu que a cada uno se le da es para provecho común.</w:t>
      </w:r>
      <w:r w:rsidR="004C0040">
        <w:rPr>
          <w:rFonts w:ascii="Arial" w:hAnsi="Arial" w:cs="Arial"/>
          <w:color w:val="000000" w:themeColor="text1"/>
          <w:sz w:val="36"/>
          <w:szCs w:val="36"/>
          <w:lang w:val="es-DO"/>
        </w:rPr>
        <w:t>”</w:t>
      </w:r>
    </w:p>
    <w:p w14:paraId="40A1600C" w14:textId="0C8A6ED6" w:rsidR="004C0040" w:rsidRDefault="004C0040" w:rsidP="004C0040">
      <w:pPr>
        <w:jc w:val="both"/>
        <w:rPr>
          <w:rFonts w:ascii="Arial" w:hAnsi="Arial" w:cs="Arial"/>
          <w:color w:val="000000" w:themeColor="text1"/>
          <w:sz w:val="36"/>
          <w:szCs w:val="36"/>
          <w:lang w:val="es-DO"/>
        </w:rPr>
      </w:pPr>
    </w:p>
    <w:p w14:paraId="35CAC5A2" w14:textId="3F0CB30A" w:rsidR="00E17C89" w:rsidRDefault="00E17C89" w:rsidP="004C0040">
      <w:pPr>
        <w:jc w:val="both"/>
        <w:rPr>
          <w:rFonts w:ascii="Arial" w:hAnsi="Arial" w:cs="Arial"/>
          <w:color w:val="000000" w:themeColor="text1"/>
          <w:sz w:val="36"/>
          <w:szCs w:val="36"/>
          <w:lang w:val="es-DO"/>
        </w:rPr>
      </w:pPr>
    </w:p>
    <w:p w14:paraId="653D62A5" w14:textId="7EFE2FE0" w:rsidR="00E17C89" w:rsidRDefault="00E17C89" w:rsidP="004C0040">
      <w:pPr>
        <w:jc w:val="both"/>
        <w:rPr>
          <w:rFonts w:ascii="Arial" w:hAnsi="Arial" w:cs="Arial"/>
          <w:color w:val="000000" w:themeColor="text1"/>
          <w:sz w:val="36"/>
          <w:szCs w:val="36"/>
          <w:lang w:val="es-DO"/>
        </w:rPr>
      </w:pPr>
    </w:p>
    <w:p w14:paraId="787F9FB4" w14:textId="531EBBFE" w:rsidR="00E17C89" w:rsidRDefault="00E17C89" w:rsidP="004C0040">
      <w:pPr>
        <w:jc w:val="both"/>
        <w:rPr>
          <w:rFonts w:ascii="Arial" w:hAnsi="Arial" w:cs="Arial"/>
          <w:color w:val="000000" w:themeColor="text1"/>
          <w:sz w:val="36"/>
          <w:szCs w:val="36"/>
          <w:lang w:val="es-DO"/>
        </w:rPr>
      </w:pPr>
    </w:p>
    <w:p w14:paraId="5D1EE600" w14:textId="056A68F8" w:rsidR="00E17C89" w:rsidRDefault="00E17C89" w:rsidP="004C0040">
      <w:pPr>
        <w:jc w:val="both"/>
        <w:rPr>
          <w:rFonts w:ascii="Arial" w:hAnsi="Arial" w:cs="Arial"/>
          <w:color w:val="000000" w:themeColor="text1"/>
          <w:sz w:val="36"/>
          <w:szCs w:val="36"/>
          <w:lang w:val="es-DO"/>
        </w:rPr>
      </w:pPr>
    </w:p>
    <w:p w14:paraId="5E4992D6" w14:textId="4793040B" w:rsidR="00E17C89" w:rsidRDefault="00E17C89" w:rsidP="004C0040">
      <w:pPr>
        <w:jc w:val="both"/>
        <w:rPr>
          <w:rFonts w:ascii="Arial" w:hAnsi="Arial" w:cs="Arial"/>
          <w:color w:val="000000" w:themeColor="text1"/>
          <w:sz w:val="36"/>
          <w:szCs w:val="36"/>
          <w:lang w:val="es-DO"/>
        </w:rPr>
      </w:pPr>
    </w:p>
    <w:p w14:paraId="6E0EEDD7" w14:textId="4DC734C2" w:rsidR="00E17C89" w:rsidRDefault="00E17C89" w:rsidP="004C0040">
      <w:pPr>
        <w:jc w:val="both"/>
        <w:rPr>
          <w:rFonts w:ascii="Arial" w:hAnsi="Arial" w:cs="Arial"/>
          <w:color w:val="000000" w:themeColor="text1"/>
          <w:sz w:val="36"/>
          <w:szCs w:val="36"/>
          <w:lang w:val="es-DO"/>
        </w:rPr>
      </w:pPr>
    </w:p>
    <w:p w14:paraId="6E3FE6CB" w14:textId="2485DE4D" w:rsidR="00E17C89" w:rsidRDefault="00E17C89" w:rsidP="004C0040">
      <w:pPr>
        <w:jc w:val="both"/>
        <w:rPr>
          <w:rFonts w:ascii="Arial" w:hAnsi="Arial" w:cs="Arial"/>
          <w:color w:val="000000" w:themeColor="text1"/>
          <w:sz w:val="36"/>
          <w:szCs w:val="36"/>
          <w:lang w:val="es-DO"/>
        </w:rPr>
      </w:pPr>
    </w:p>
    <w:p w14:paraId="3EAE00D2" w14:textId="346251C1" w:rsidR="00E17C89" w:rsidRDefault="00E17C89" w:rsidP="004C0040">
      <w:pPr>
        <w:jc w:val="both"/>
        <w:rPr>
          <w:rFonts w:ascii="Arial" w:hAnsi="Arial" w:cs="Arial"/>
          <w:color w:val="000000" w:themeColor="text1"/>
          <w:sz w:val="36"/>
          <w:szCs w:val="36"/>
          <w:lang w:val="es-DO"/>
        </w:rPr>
      </w:pPr>
    </w:p>
    <w:p w14:paraId="3AE72E4F" w14:textId="51E85454" w:rsidR="00E17C89" w:rsidRDefault="00E17C89" w:rsidP="004C0040">
      <w:pPr>
        <w:jc w:val="both"/>
        <w:rPr>
          <w:rFonts w:ascii="Arial" w:hAnsi="Arial" w:cs="Arial"/>
          <w:color w:val="000000" w:themeColor="text1"/>
          <w:sz w:val="36"/>
          <w:szCs w:val="36"/>
          <w:lang w:val="es-DO"/>
        </w:rPr>
      </w:pPr>
    </w:p>
    <w:p w14:paraId="58F80D3B" w14:textId="3F206DCB" w:rsidR="00E17C89" w:rsidRDefault="00E17C89" w:rsidP="004C0040">
      <w:pPr>
        <w:jc w:val="both"/>
        <w:rPr>
          <w:rFonts w:ascii="Arial" w:hAnsi="Arial" w:cs="Arial"/>
          <w:color w:val="000000" w:themeColor="text1"/>
          <w:sz w:val="36"/>
          <w:szCs w:val="36"/>
          <w:lang w:val="es-DO"/>
        </w:rPr>
      </w:pPr>
    </w:p>
    <w:p w14:paraId="5A20EB06" w14:textId="3BE51CB2" w:rsidR="00E17C89" w:rsidRDefault="00E17C89" w:rsidP="004C0040">
      <w:pPr>
        <w:jc w:val="both"/>
        <w:rPr>
          <w:rFonts w:ascii="Arial" w:hAnsi="Arial" w:cs="Arial"/>
          <w:color w:val="000000" w:themeColor="text1"/>
          <w:sz w:val="36"/>
          <w:szCs w:val="36"/>
          <w:lang w:val="es-DO"/>
        </w:rPr>
      </w:pPr>
    </w:p>
    <w:p w14:paraId="5F8AB87F" w14:textId="67D4C630" w:rsidR="00E17C89" w:rsidRDefault="00E17C89" w:rsidP="004C0040">
      <w:pPr>
        <w:jc w:val="both"/>
        <w:rPr>
          <w:rFonts w:ascii="Arial" w:hAnsi="Arial" w:cs="Arial"/>
          <w:color w:val="000000" w:themeColor="text1"/>
          <w:sz w:val="36"/>
          <w:szCs w:val="36"/>
          <w:lang w:val="es-DO"/>
        </w:rPr>
      </w:pPr>
    </w:p>
    <w:p w14:paraId="68C40869" w14:textId="43839057" w:rsidR="00E17C89" w:rsidRDefault="00E17C89" w:rsidP="004C0040">
      <w:pPr>
        <w:jc w:val="both"/>
        <w:rPr>
          <w:rFonts w:ascii="Arial" w:hAnsi="Arial" w:cs="Arial"/>
          <w:color w:val="000000" w:themeColor="text1"/>
          <w:sz w:val="36"/>
          <w:szCs w:val="36"/>
          <w:lang w:val="es-DO"/>
        </w:rPr>
      </w:pPr>
    </w:p>
    <w:p w14:paraId="29453E89" w14:textId="607CDAF2" w:rsidR="00E17C89" w:rsidRDefault="00E17C89" w:rsidP="004C0040">
      <w:pPr>
        <w:jc w:val="both"/>
        <w:rPr>
          <w:rFonts w:ascii="Arial" w:hAnsi="Arial" w:cs="Arial"/>
          <w:color w:val="000000" w:themeColor="text1"/>
          <w:sz w:val="36"/>
          <w:szCs w:val="36"/>
          <w:lang w:val="es-DO"/>
        </w:rPr>
      </w:pPr>
    </w:p>
    <w:p w14:paraId="30E85333" w14:textId="5BCCAAD6" w:rsidR="00E17C89" w:rsidRDefault="00E17C89" w:rsidP="004C0040">
      <w:pPr>
        <w:jc w:val="both"/>
        <w:rPr>
          <w:rFonts w:ascii="Arial" w:hAnsi="Arial" w:cs="Arial"/>
          <w:color w:val="000000" w:themeColor="text1"/>
          <w:sz w:val="36"/>
          <w:szCs w:val="36"/>
          <w:lang w:val="es-DO"/>
        </w:rPr>
      </w:pPr>
    </w:p>
    <w:p w14:paraId="55C2AF61" w14:textId="28CEFBB3" w:rsidR="00E17C89" w:rsidRDefault="00E17C89" w:rsidP="004C0040">
      <w:pPr>
        <w:jc w:val="both"/>
        <w:rPr>
          <w:rFonts w:ascii="Arial" w:hAnsi="Arial" w:cs="Arial"/>
          <w:color w:val="000000" w:themeColor="text1"/>
          <w:sz w:val="36"/>
          <w:szCs w:val="36"/>
          <w:lang w:val="es-DO"/>
        </w:rPr>
      </w:pPr>
    </w:p>
    <w:p w14:paraId="25084596" w14:textId="33C8051A" w:rsidR="009A6E39" w:rsidRPr="00AA759F" w:rsidRDefault="009A6E39" w:rsidP="00776B61">
      <w:pPr>
        <w:jc w:val="both"/>
        <w:rPr>
          <w:rFonts w:ascii="Arial" w:hAnsi="Arial" w:cs="Arial"/>
          <w:b/>
          <w:bCs/>
          <w:color w:val="000000" w:themeColor="text1"/>
          <w:sz w:val="36"/>
          <w:szCs w:val="36"/>
          <w:lang w:val="es-DO"/>
        </w:rPr>
      </w:pPr>
      <w:r w:rsidRPr="00AA759F">
        <w:rPr>
          <w:rFonts w:ascii="Arial" w:hAnsi="Arial" w:cs="Arial"/>
          <w:b/>
          <w:bCs/>
          <w:color w:val="000000" w:themeColor="text1"/>
          <w:sz w:val="36"/>
          <w:szCs w:val="36"/>
          <w:lang w:val="es-DO"/>
        </w:rPr>
        <w:lastRenderedPageBreak/>
        <w:t>PAUTAS DE SERVICIO</w:t>
      </w:r>
      <w:r w:rsidR="001B42C0">
        <w:rPr>
          <w:rFonts w:ascii="Arial" w:hAnsi="Arial" w:cs="Arial"/>
          <w:b/>
          <w:bCs/>
          <w:color w:val="000000" w:themeColor="text1"/>
          <w:sz w:val="36"/>
          <w:szCs w:val="36"/>
          <w:lang w:val="es-DO"/>
        </w:rPr>
        <w:t xml:space="preserve"> ECI</w:t>
      </w:r>
    </w:p>
    <w:p w14:paraId="17705322" w14:textId="4B32045C" w:rsidR="009A6E39" w:rsidRDefault="009A6E39" w:rsidP="00776B61">
      <w:pPr>
        <w:jc w:val="both"/>
        <w:rPr>
          <w:rFonts w:ascii="Arial" w:hAnsi="Arial" w:cs="Arial"/>
          <w:color w:val="000000" w:themeColor="text1"/>
          <w:sz w:val="36"/>
          <w:szCs w:val="36"/>
          <w:lang w:val="es-DO"/>
        </w:rPr>
      </w:pPr>
    </w:p>
    <w:p w14:paraId="5D26D8BD" w14:textId="77777777" w:rsidR="009A6E39" w:rsidRPr="009A6E39" w:rsidRDefault="009A6E39" w:rsidP="009A6E39">
      <w:pPr>
        <w:jc w:val="both"/>
        <w:rPr>
          <w:rFonts w:ascii="Arial" w:hAnsi="Arial" w:cs="Arial"/>
          <w:color w:val="000000" w:themeColor="text1"/>
          <w:sz w:val="36"/>
          <w:szCs w:val="36"/>
        </w:rPr>
      </w:pPr>
      <w:r w:rsidRPr="009A6E39">
        <w:rPr>
          <w:rFonts w:ascii="Arial" w:hAnsi="Arial" w:cs="Arial"/>
          <w:color w:val="000000" w:themeColor="text1"/>
          <w:sz w:val="36"/>
          <w:szCs w:val="36"/>
        </w:rPr>
        <w:t>5. Todos los que brindan su servicio como parte de Extensión Contemplativa Internacional, lo hacen tomando en consideración sus responsabilidades personales, familiares y profesionales, que son prioritarias.</w:t>
      </w:r>
    </w:p>
    <w:p w14:paraId="3655B19D" w14:textId="77777777" w:rsidR="009A6E39" w:rsidRPr="009A6E39" w:rsidRDefault="009A6E39" w:rsidP="009A6E39">
      <w:pPr>
        <w:jc w:val="both"/>
        <w:rPr>
          <w:rFonts w:ascii="Arial" w:hAnsi="Arial" w:cs="Arial"/>
          <w:color w:val="000000" w:themeColor="text1"/>
          <w:sz w:val="36"/>
          <w:szCs w:val="36"/>
        </w:rPr>
      </w:pPr>
      <w:r w:rsidRPr="009A6E39">
        <w:rPr>
          <w:rFonts w:ascii="Arial" w:hAnsi="Arial" w:cs="Arial"/>
          <w:color w:val="000000" w:themeColor="text1"/>
          <w:sz w:val="36"/>
          <w:szCs w:val="36"/>
        </w:rPr>
        <w:t xml:space="preserve"> </w:t>
      </w:r>
    </w:p>
    <w:p w14:paraId="58DE226D" w14:textId="108B9D8B" w:rsidR="009A6E39" w:rsidRPr="009A6E39" w:rsidRDefault="009A6E39" w:rsidP="009A6E39">
      <w:pPr>
        <w:jc w:val="both"/>
        <w:rPr>
          <w:rFonts w:ascii="Arial" w:hAnsi="Arial" w:cs="Arial"/>
          <w:color w:val="000000" w:themeColor="text1"/>
          <w:sz w:val="36"/>
          <w:szCs w:val="36"/>
        </w:rPr>
      </w:pPr>
      <w:r w:rsidRPr="009A6E39">
        <w:rPr>
          <w:rFonts w:ascii="Arial" w:hAnsi="Arial" w:cs="Arial"/>
          <w:color w:val="000000" w:themeColor="text1"/>
          <w:sz w:val="36"/>
          <w:szCs w:val="36"/>
        </w:rPr>
        <w:t>Los que ejercen el liderazgo prestan su servicio tomando en cuenta, ante todo, su propia salud personal, su familia y sus responsabilidades profesionales.</w:t>
      </w:r>
    </w:p>
    <w:p w14:paraId="6C59E930" w14:textId="2DB4C69F" w:rsidR="009A6E39" w:rsidRDefault="009A6E39" w:rsidP="00776B61">
      <w:pPr>
        <w:jc w:val="both"/>
        <w:rPr>
          <w:rFonts w:ascii="Arial" w:hAnsi="Arial" w:cs="Arial"/>
          <w:color w:val="000000" w:themeColor="text1"/>
          <w:sz w:val="36"/>
          <w:szCs w:val="36"/>
          <w:lang w:val="es-DO"/>
        </w:rPr>
      </w:pPr>
    </w:p>
    <w:p w14:paraId="2F5AEA6F" w14:textId="77777777" w:rsidR="00AA759F" w:rsidRPr="00AA759F" w:rsidRDefault="00AA759F" w:rsidP="00AA759F">
      <w:pPr>
        <w:jc w:val="both"/>
        <w:rPr>
          <w:rFonts w:ascii="Arial" w:hAnsi="Arial" w:cs="Arial"/>
          <w:color w:val="000000" w:themeColor="text1"/>
          <w:sz w:val="36"/>
          <w:szCs w:val="36"/>
        </w:rPr>
      </w:pPr>
      <w:r w:rsidRPr="00AA759F">
        <w:rPr>
          <w:rFonts w:ascii="Arial" w:hAnsi="Arial" w:cs="Arial"/>
          <w:color w:val="000000" w:themeColor="text1"/>
          <w:sz w:val="36"/>
          <w:szCs w:val="36"/>
        </w:rPr>
        <w:t>7. Tomamos decisiones mediante un proceso de oración y discernimiento, intentando llegar a un consenso, especialmente en asuntos de suma importancia.</w:t>
      </w:r>
    </w:p>
    <w:p w14:paraId="4DE074F2" w14:textId="77777777" w:rsidR="00AA759F" w:rsidRPr="00AA759F" w:rsidRDefault="00AA759F" w:rsidP="00AA759F">
      <w:pPr>
        <w:jc w:val="both"/>
        <w:rPr>
          <w:rFonts w:ascii="Arial" w:hAnsi="Arial" w:cs="Arial"/>
          <w:color w:val="000000" w:themeColor="text1"/>
          <w:sz w:val="36"/>
          <w:szCs w:val="36"/>
        </w:rPr>
      </w:pPr>
      <w:r w:rsidRPr="00AA759F">
        <w:rPr>
          <w:rFonts w:ascii="Arial" w:hAnsi="Arial" w:cs="Arial"/>
          <w:color w:val="000000" w:themeColor="text1"/>
          <w:sz w:val="36"/>
          <w:szCs w:val="36"/>
        </w:rPr>
        <w:t xml:space="preserve"> </w:t>
      </w:r>
    </w:p>
    <w:p w14:paraId="0B349AB5" w14:textId="36F352D6" w:rsidR="00AA759F" w:rsidRPr="00AA759F" w:rsidRDefault="00AA759F" w:rsidP="00AA759F">
      <w:pPr>
        <w:jc w:val="both"/>
        <w:rPr>
          <w:rFonts w:ascii="Arial" w:hAnsi="Arial" w:cs="Arial"/>
          <w:color w:val="000000" w:themeColor="text1"/>
          <w:sz w:val="36"/>
          <w:szCs w:val="36"/>
        </w:rPr>
      </w:pPr>
      <w:r w:rsidRPr="00AA759F">
        <w:rPr>
          <w:rFonts w:ascii="Arial" w:hAnsi="Arial" w:cs="Arial"/>
          <w:color w:val="000000" w:themeColor="text1"/>
          <w:sz w:val="36"/>
          <w:szCs w:val="36"/>
        </w:rPr>
        <w:t>Como resultado de un proceso de discernimiento y oración, el consenso, para nosotros, no requiere unanimidad, aunque todos los miembros del grupo deben tener voz en la discusión. Si no se logra un consenso luego de haber consultado debidamente al grupo, así como a los afectados directamente por la decisión en cuestión, ésta puede ser tomada por simple mayoría. Cuando se trate de un tema urgente, se le puede confiar a una persona o a un pequeño equipo que tome la decisión necesaria para resolver la situación. Una vez que se ha tomado una decisión, ésta es respetada por todos en espíritu de unidad. En lo que se refiere a cuestiones ordinarias, las personas a quienes se les han confiado responsabilidades específicas, harán lo necesario para desempeñar efectivamente sus tareas.</w:t>
      </w:r>
    </w:p>
    <w:p w14:paraId="679C7419" w14:textId="77777777" w:rsidR="00AA759F" w:rsidRDefault="00AA759F" w:rsidP="00776B61">
      <w:pPr>
        <w:jc w:val="both"/>
        <w:rPr>
          <w:rFonts w:ascii="Arial" w:hAnsi="Arial" w:cs="Arial"/>
          <w:color w:val="000000" w:themeColor="text1"/>
          <w:sz w:val="36"/>
          <w:szCs w:val="36"/>
          <w:lang w:val="es-DO"/>
        </w:rPr>
      </w:pPr>
    </w:p>
    <w:p w14:paraId="2F875DBC" w14:textId="77777777" w:rsidR="00776B61" w:rsidRDefault="00776B61" w:rsidP="00C53ACA">
      <w:pPr>
        <w:jc w:val="both"/>
        <w:rPr>
          <w:rFonts w:ascii="Arial" w:hAnsi="Arial" w:cs="Arial"/>
          <w:color w:val="000000" w:themeColor="text1"/>
          <w:sz w:val="36"/>
          <w:szCs w:val="36"/>
          <w:lang w:val="es-DO"/>
        </w:rPr>
      </w:pPr>
    </w:p>
    <w:bookmarkEnd w:id="0"/>
    <w:bookmarkEnd w:id="1"/>
    <w:p w14:paraId="1A658A52" w14:textId="17CB6398" w:rsidR="008679BF" w:rsidRPr="00671361" w:rsidRDefault="008679BF" w:rsidP="00CB51FF">
      <w:pPr>
        <w:jc w:val="both"/>
        <w:rPr>
          <w:rFonts w:ascii="Arial" w:hAnsi="Arial" w:cs="Arial"/>
          <w:color w:val="000000" w:themeColor="text1"/>
          <w:sz w:val="36"/>
          <w:szCs w:val="36"/>
          <w:lang w:val="en-US"/>
        </w:rPr>
      </w:pPr>
    </w:p>
    <w:p w14:paraId="6A929636" w14:textId="43AB3DE8" w:rsidR="00776B61" w:rsidRPr="00B64554" w:rsidRDefault="00776B61" w:rsidP="00CB51FF">
      <w:pPr>
        <w:jc w:val="both"/>
        <w:rPr>
          <w:rFonts w:ascii="Arial" w:hAnsi="Arial" w:cs="Arial"/>
          <w:color w:val="000000" w:themeColor="text1"/>
          <w:sz w:val="36"/>
          <w:szCs w:val="36"/>
          <w:lang w:val="en-US"/>
        </w:rPr>
      </w:pPr>
    </w:p>
    <w:p w14:paraId="1B72BAC2" w14:textId="4AEF2498" w:rsidR="00776B61" w:rsidRPr="00B64554" w:rsidRDefault="00776B61" w:rsidP="00CB51FF">
      <w:pPr>
        <w:jc w:val="both"/>
        <w:rPr>
          <w:rFonts w:ascii="Arial" w:hAnsi="Arial" w:cs="Arial"/>
          <w:color w:val="000000" w:themeColor="text1"/>
          <w:sz w:val="36"/>
          <w:szCs w:val="36"/>
          <w:lang w:val="en-US"/>
        </w:rPr>
      </w:pPr>
    </w:p>
    <w:p w14:paraId="535BC667" w14:textId="02D74439" w:rsidR="002D6AAF" w:rsidRPr="00B64554" w:rsidRDefault="002D6AAF" w:rsidP="00CB51FF">
      <w:pPr>
        <w:jc w:val="both"/>
        <w:rPr>
          <w:rFonts w:ascii="Arial" w:hAnsi="Arial" w:cs="Arial"/>
          <w:color w:val="000000" w:themeColor="text1"/>
          <w:sz w:val="36"/>
          <w:szCs w:val="36"/>
          <w:lang w:val="en-US"/>
        </w:rPr>
      </w:pPr>
    </w:p>
    <w:p w14:paraId="1760FA47" w14:textId="77777777" w:rsidR="002D6AAF" w:rsidRPr="00B64554" w:rsidRDefault="002D6AAF" w:rsidP="00CB51FF">
      <w:pPr>
        <w:jc w:val="both"/>
        <w:rPr>
          <w:rFonts w:ascii="Arial" w:hAnsi="Arial" w:cs="Arial"/>
          <w:color w:val="000000" w:themeColor="text1"/>
          <w:sz w:val="36"/>
          <w:szCs w:val="36"/>
          <w:lang w:val="en-US"/>
        </w:rPr>
      </w:pPr>
    </w:p>
    <w:p w14:paraId="1A8AF233" w14:textId="5F7A5A34" w:rsidR="002D6AAF" w:rsidRPr="00B64554" w:rsidRDefault="002D6AAF" w:rsidP="00CB51FF">
      <w:pPr>
        <w:jc w:val="both"/>
        <w:rPr>
          <w:rFonts w:ascii="Arial" w:hAnsi="Arial" w:cs="Arial"/>
          <w:color w:val="000000" w:themeColor="text1"/>
          <w:sz w:val="36"/>
          <w:szCs w:val="36"/>
          <w:lang w:val="en-US"/>
        </w:rPr>
      </w:pPr>
    </w:p>
    <w:p w14:paraId="73E36843" w14:textId="7623B757" w:rsidR="002D6AAF" w:rsidRPr="00B64554" w:rsidRDefault="002D6AAF" w:rsidP="00CB51FF">
      <w:pPr>
        <w:jc w:val="both"/>
        <w:rPr>
          <w:rFonts w:ascii="Arial" w:hAnsi="Arial" w:cs="Arial"/>
          <w:color w:val="000000" w:themeColor="text1"/>
          <w:sz w:val="36"/>
          <w:szCs w:val="36"/>
          <w:lang w:val="en-US"/>
        </w:rPr>
      </w:pPr>
    </w:p>
    <w:p w14:paraId="794254C6" w14:textId="3A30EC4A" w:rsidR="002D6AAF" w:rsidRPr="00C163E3" w:rsidRDefault="002D6AAF" w:rsidP="002D6AAF">
      <w:pPr>
        <w:autoSpaceDE w:val="0"/>
        <w:autoSpaceDN w:val="0"/>
        <w:adjustRightInd w:val="0"/>
        <w:jc w:val="both"/>
        <w:rPr>
          <w:rFonts w:ascii="Arial" w:hAnsi="Arial" w:cs="Arial"/>
          <w:b/>
          <w:bCs/>
          <w:color w:val="000000" w:themeColor="text1"/>
          <w:sz w:val="34"/>
          <w:szCs w:val="34"/>
          <w:lang w:val="es-ES"/>
        </w:rPr>
      </w:pPr>
      <w:proofErr w:type="spellStart"/>
      <w:r w:rsidRPr="00C163E3">
        <w:rPr>
          <w:rFonts w:ascii="Arial" w:hAnsi="Arial" w:cs="Arial"/>
          <w:b/>
          <w:bCs/>
          <w:color w:val="000000" w:themeColor="text1"/>
          <w:sz w:val="34"/>
          <w:szCs w:val="34"/>
          <w:lang w:val="es-ES"/>
        </w:rPr>
        <w:t>Lectio</w:t>
      </w:r>
      <w:proofErr w:type="spellEnd"/>
      <w:r w:rsidRPr="00C163E3">
        <w:rPr>
          <w:rFonts w:ascii="Arial" w:hAnsi="Arial" w:cs="Arial"/>
          <w:b/>
          <w:bCs/>
          <w:color w:val="000000" w:themeColor="text1"/>
          <w:sz w:val="34"/>
          <w:szCs w:val="34"/>
          <w:lang w:val="es-ES"/>
        </w:rPr>
        <w:t xml:space="preserve">: </w:t>
      </w:r>
      <w:r>
        <w:rPr>
          <w:rFonts w:ascii="Arial" w:hAnsi="Arial" w:cs="Arial"/>
          <w:b/>
          <w:bCs/>
          <w:color w:val="000000" w:themeColor="text1"/>
          <w:sz w:val="34"/>
          <w:szCs w:val="34"/>
          <w:lang w:val="es-ES"/>
        </w:rPr>
        <w:t>1 Corintios 1</w:t>
      </w:r>
      <w:r w:rsidR="004C0040">
        <w:rPr>
          <w:rFonts w:ascii="Arial" w:hAnsi="Arial" w:cs="Arial"/>
          <w:b/>
          <w:bCs/>
          <w:color w:val="000000" w:themeColor="text1"/>
          <w:sz w:val="34"/>
          <w:szCs w:val="34"/>
          <w:lang w:val="es-ES"/>
        </w:rPr>
        <w:t>2</w:t>
      </w:r>
      <w:r>
        <w:rPr>
          <w:rFonts w:ascii="Arial" w:hAnsi="Arial" w:cs="Arial"/>
          <w:b/>
          <w:bCs/>
          <w:color w:val="000000" w:themeColor="text1"/>
          <w:sz w:val="34"/>
          <w:szCs w:val="34"/>
          <w:lang w:val="es-ES"/>
        </w:rPr>
        <w:t xml:space="preserve">, </w:t>
      </w:r>
      <w:r w:rsidR="004C0040">
        <w:rPr>
          <w:rFonts w:ascii="Arial" w:hAnsi="Arial" w:cs="Arial"/>
          <w:b/>
          <w:bCs/>
          <w:color w:val="000000" w:themeColor="text1"/>
          <w:sz w:val="34"/>
          <w:szCs w:val="34"/>
          <w:lang w:val="es-ES"/>
        </w:rPr>
        <w:t>4</w:t>
      </w:r>
      <w:r>
        <w:rPr>
          <w:rFonts w:ascii="Arial" w:hAnsi="Arial" w:cs="Arial"/>
          <w:b/>
          <w:bCs/>
          <w:color w:val="000000" w:themeColor="text1"/>
          <w:sz w:val="34"/>
          <w:szCs w:val="34"/>
          <w:lang w:val="es-ES"/>
        </w:rPr>
        <w:t xml:space="preserve">-7 </w:t>
      </w:r>
    </w:p>
    <w:p w14:paraId="1F425DB7" w14:textId="77777777" w:rsidR="00905F1E" w:rsidRDefault="00905F1E" w:rsidP="002D6AAF">
      <w:pPr>
        <w:jc w:val="both"/>
        <w:rPr>
          <w:rFonts w:ascii="Arial" w:hAnsi="Arial" w:cs="Arial"/>
          <w:color w:val="000000" w:themeColor="text1"/>
          <w:sz w:val="36"/>
          <w:szCs w:val="36"/>
          <w:lang w:val="es-DO"/>
        </w:rPr>
      </w:pPr>
    </w:p>
    <w:p w14:paraId="245E2647" w14:textId="4A923B67" w:rsidR="002D6AAF" w:rsidRPr="00776B61" w:rsidRDefault="004C0040" w:rsidP="002D6AAF">
      <w:pPr>
        <w:jc w:val="both"/>
        <w:rPr>
          <w:rFonts w:ascii="Arial" w:hAnsi="Arial" w:cs="Arial"/>
          <w:color w:val="000000" w:themeColor="text1"/>
          <w:sz w:val="36"/>
          <w:szCs w:val="36"/>
          <w:lang w:val="es-DO"/>
        </w:rPr>
      </w:pPr>
      <w:r>
        <w:rPr>
          <w:rFonts w:ascii="Arial" w:hAnsi="Arial" w:cs="Arial"/>
          <w:color w:val="000000" w:themeColor="text1"/>
          <w:sz w:val="36"/>
          <w:szCs w:val="36"/>
          <w:lang w:val="es-DO"/>
        </w:rPr>
        <w:t>“</w:t>
      </w:r>
      <w:r w:rsidRPr="004C0040">
        <w:rPr>
          <w:rFonts w:ascii="Arial" w:hAnsi="Arial" w:cs="Arial"/>
          <w:color w:val="000000" w:themeColor="text1"/>
          <w:sz w:val="36"/>
          <w:szCs w:val="36"/>
          <w:lang w:val="es-DO"/>
        </w:rPr>
        <w:t>Há diversidade de dons, mas um só Espírito. Os ministérios são diversos, mas um só é o Senhor. ADVERTISEMENT  Há também diversas operações, mas é o mesmo Deus que opera tudo em todos. A cada um é dada a manifestação do Espírito para proveito comum.</w:t>
      </w:r>
      <w:r>
        <w:rPr>
          <w:rFonts w:ascii="Arial" w:hAnsi="Arial" w:cs="Arial"/>
          <w:color w:val="000000" w:themeColor="text1"/>
          <w:sz w:val="36"/>
          <w:szCs w:val="36"/>
          <w:lang w:val="es-DO"/>
        </w:rPr>
        <w:t>”</w:t>
      </w:r>
      <w:r w:rsidR="002D6AAF" w:rsidRPr="00776B61">
        <w:rPr>
          <w:rFonts w:ascii="Arial" w:hAnsi="Arial" w:cs="Arial"/>
          <w:color w:val="000000" w:themeColor="text1"/>
          <w:sz w:val="36"/>
          <w:szCs w:val="36"/>
          <w:lang w:val="es-DO"/>
        </w:rPr>
        <w:t xml:space="preserve"> </w:t>
      </w:r>
    </w:p>
    <w:p w14:paraId="533D7F1D" w14:textId="09DCFC6F" w:rsidR="002D6AAF" w:rsidRDefault="002D6AAF" w:rsidP="00CB51FF">
      <w:pPr>
        <w:jc w:val="both"/>
        <w:rPr>
          <w:rFonts w:ascii="Arial" w:hAnsi="Arial" w:cs="Arial"/>
          <w:color w:val="000000" w:themeColor="text1"/>
          <w:sz w:val="36"/>
          <w:szCs w:val="36"/>
          <w:lang w:val="es-DO"/>
        </w:rPr>
      </w:pPr>
    </w:p>
    <w:p w14:paraId="7DCCD775" w14:textId="778D8C60" w:rsidR="001B42C0" w:rsidRDefault="001B42C0" w:rsidP="00CB51FF">
      <w:pPr>
        <w:jc w:val="both"/>
        <w:rPr>
          <w:rFonts w:ascii="Arial" w:hAnsi="Arial" w:cs="Arial"/>
          <w:color w:val="000000" w:themeColor="text1"/>
          <w:sz w:val="36"/>
          <w:szCs w:val="36"/>
          <w:lang w:val="es-DO"/>
        </w:rPr>
      </w:pPr>
    </w:p>
    <w:p w14:paraId="0C4F2934" w14:textId="53EC59C6" w:rsidR="00E17C89" w:rsidRDefault="00E17C89" w:rsidP="00CB51FF">
      <w:pPr>
        <w:jc w:val="both"/>
        <w:rPr>
          <w:rFonts w:ascii="Arial" w:hAnsi="Arial" w:cs="Arial"/>
          <w:color w:val="000000" w:themeColor="text1"/>
          <w:sz w:val="36"/>
          <w:szCs w:val="36"/>
          <w:lang w:val="es-DO"/>
        </w:rPr>
      </w:pPr>
    </w:p>
    <w:p w14:paraId="2D3CEF60" w14:textId="15B805AD" w:rsidR="00E17C89" w:rsidRDefault="00E17C89" w:rsidP="00CB51FF">
      <w:pPr>
        <w:jc w:val="both"/>
        <w:rPr>
          <w:rFonts w:ascii="Arial" w:hAnsi="Arial" w:cs="Arial"/>
          <w:color w:val="000000" w:themeColor="text1"/>
          <w:sz w:val="36"/>
          <w:szCs w:val="36"/>
          <w:lang w:val="es-DO"/>
        </w:rPr>
      </w:pPr>
    </w:p>
    <w:p w14:paraId="4FBE827B" w14:textId="5AA09135" w:rsidR="00E17C89" w:rsidRDefault="00E17C89" w:rsidP="00CB51FF">
      <w:pPr>
        <w:jc w:val="both"/>
        <w:rPr>
          <w:rFonts w:ascii="Arial" w:hAnsi="Arial" w:cs="Arial"/>
          <w:color w:val="000000" w:themeColor="text1"/>
          <w:sz w:val="36"/>
          <w:szCs w:val="36"/>
          <w:lang w:val="es-DO"/>
        </w:rPr>
      </w:pPr>
    </w:p>
    <w:p w14:paraId="5CEF8701" w14:textId="6C1B08A7" w:rsidR="00E17C89" w:rsidRDefault="00E17C89" w:rsidP="00CB51FF">
      <w:pPr>
        <w:jc w:val="both"/>
        <w:rPr>
          <w:rFonts w:ascii="Arial" w:hAnsi="Arial" w:cs="Arial"/>
          <w:color w:val="000000" w:themeColor="text1"/>
          <w:sz w:val="36"/>
          <w:szCs w:val="36"/>
          <w:lang w:val="es-DO"/>
        </w:rPr>
      </w:pPr>
    </w:p>
    <w:p w14:paraId="6427DFF5" w14:textId="68C7AC6B" w:rsidR="00E17C89" w:rsidRDefault="00E17C89" w:rsidP="00CB51FF">
      <w:pPr>
        <w:jc w:val="both"/>
        <w:rPr>
          <w:rFonts w:ascii="Arial" w:hAnsi="Arial" w:cs="Arial"/>
          <w:color w:val="000000" w:themeColor="text1"/>
          <w:sz w:val="36"/>
          <w:szCs w:val="36"/>
          <w:lang w:val="es-DO"/>
        </w:rPr>
      </w:pPr>
    </w:p>
    <w:p w14:paraId="4F2E6CB9" w14:textId="430DC59B" w:rsidR="00E17C89" w:rsidRDefault="00E17C89" w:rsidP="00CB51FF">
      <w:pPr>
        <w:jc w:val="both"/>
        <w:rPr>
          <w:rFonts w:ascii="Arial" w:hAnsi="Arial" w:cs="Arial"/>
          <w:color w:val="000000" w:themeColor="text1"/>
          <w:sz w:val="36"/>
          <w:szCs w:val="36"/>
          <w:lang w:val="es-DO"/>
        </w:rPr>
      </w:pPr>
    </w:p>
    <w:p w14:paraId="0262A155" w14:textId="1CD3DB13" w:rsidR="00E17C89" w:rsidRDefault="00E17C89" w:rsidP="00CB51FF">
      <w:pPr>
        <w:jc w:val="both"/>
        <w:rPr>
          <w:rFonts w:ascii="Arial" w:hAnsi="Arial" w:cs="Arial"/>
          <w:color w:val="000000" w:themeColor="text1"/>
          <w:sz w:val="36"/>
          <w:szCs w:val="36"/>
          <w:lang w:val="es-DO"/>
        </w:rPr>
      </w:pPr>
    </w:p>
    <w:p w14:paraId="06882D4B" w14:textId="313E4201" w:rsidR="00E17C89" w:rsidRDefault="00E17C89" w:rsidP="00CB51FF">
      <w:pPr>
        <w:jc w:val="both"/>
        <w:rPr>
          <w:rFonts w:ascii="Arial" w:hAnsi="Arial" w:cs="Arial"/>
          <w:color w:val="000000" w:themeColor="text1"/>
          <w:sz w:val="36"/>
          <w:szCs w:val="36"/>
          <w:lang w:val="es-DO"/>
        </w:rPr>
      </w:pPr>
    </w:p>
    <w:p w14:paraId="3C76FD33" w14:textId="3BDC6964" w:rsidR="00E17C89" w:rsidRDefault="00E17C89" w:rsidP="00CB51FF">
      <w:pPr>
        <w:jc w:val="both"/>
        <w:rPr>
          <w:rFonts w:ascii="Arial" w:hAnsi="Arial" w:cs="Arial"/>
          <w:color w:val="000000" w:themeColor="text1"/>
          <w:sz w:val="36"/>
          <w:szCs w:val="36"/>
          <w:lang w:val="es-DO"/>
        </w:rPr>
      </w:pPr>
    </w:p>
    <w:p w14:paraId="11C3EF55" w14:textId="149A9524" w:rsidR="00E17C89" w:rsidRDefault="00E17C89" w:rsidP="00CB51FF">
      <w:pPr>
        <w:jc w:val="both"/>
        <w:rPr>
          <w:rFonts w:ascii="Arial" w:hAnsi="Arial" w:cs="Arial"/>
          <w:color w:val="000000" w:themeColor="text1"/>
          <w:sz w:val="36"/>
          <w:szCs w:val="36"/>
          <w:lang w:val="es-DO"/>
        </w:rPr>
      </w:pPr>
    </w:p>
    <w:p w14:paraId="09584A55" w14:textId="1B285551" w:rsidR="00050363" w:rsidRDefault="00050363" w:rsidP="00CB51FF">
      <w:pPr>
        <w:jc w:val="both"/>
        <w:rPr>
          <w:rFonts w:ascii="Arial" w:hAnsi="Arial" w:cs="Arial"/>
          <w:color w:val="000000" w:themeColor="text1"/>
          <w:sz w:val="36"/>
          <w:szCs w:val="36"/>
          <w:lang w:val="es-DO"/>
        </w:rPr>
      </w:pPr>
    </w:p>
    <w:p w14:paraId="755DC99E" w14:textId="2A0CBC02" w:rsidR="00050363" w:rsidRDefault="00050363" w:rsidP="00CB51FF">
      <w:pPr>
        <w:jc w:val="both"/>
        <w:rPr>
          <w:rFonts w:ascii="Arial" w:hAnsi="Arial" w:cs="Arial"/>
          <w:color w:val="000000" w:themeColor="text1"/>
          <w:sz w:val="36"/>
          <w:szCs w:val="36"/>
          <w:lang w:val="es-DO"/>
        </w:rPr>
      </w:pPr>
    </w:p>
    <w:p w14:paraId="45954F80" w14:textId="77777777" w:rsidR="00050363" w:rsidRDefault="00050363" w:rsidP="00CB51FF">
      <w:pPr>
        <w:jc w:val="both"/>
        <w:rPr>
          <w:rFonts w:ascii="Arial" w:hAnsi="Arial" w:cs="Arial"/>
          <w:color w:val="000000" w:themeColor="text1"/>
          <w:sz w:val="36"/>
          <w:szCs w:val="36"/>
          <w:lang w:val="es-DO"/>
        </w:rPr>
      </w:pPr>
    </w:p>
    <w:p w14:paraId="77DA3981" w14:textId="77777777" w:rsidR="001B42C0" w:rsidRPr="00AA759F" w:rsidRDefault="001B42C0" w:rsidP="001B42C0">
      <w:pPr>
        <w:jc w:val="both"/>
        <w:rPr>
          <w:rFonts w:ascii="Arial" w:hAnsi="Arial" w:cs="Arial"/>
          <w:b/>
          <w:bCs/>
          <w:color w:val="000000" w:themeColor="text1"/>
          <w:sz w:val="36"/>
          <w:szCs w:val="36"/>
          <w:lang w:val="es-DO"/>
        </w:rPr>
      </w:pPr>
      <w:r w:rsidRPr="00AA759F">
        <w:rPr>
          <w:rFonts w:ascii="Arial" w:hAnsi="Arial" w:cs="Arial"/>
          <w:b/>
          <w:bCs/>
          <w:color w:val="000000" w:themeColor="text1"/>
          <w:sz w:val="36"/>
          <w:szCs w:val="36"/>
          <w:lang w:val="es-DO"/>
        </w:rPr>
        <w:t>PAUTAS DE SERVICIO</w:t>
      </w:r>
      <w:r>
        <w:rPr>
          <w:rFonts w:ascii="Arial" w:hAnsi="Arial" w:cs="Arial"/>
          <w:b/>
          <w:bCs/>
          <w:color w:val="000000" w:themeColor="text1"/>
          <w:sz w:val="36"/>
          <w:szCs w:val="36"/>
          <w:lang w:val="es-DO"/>
        </w:rPr>
        <w:t xml:space="preserve"> ECI</w:t>
      </w:r>
    </w:p>
    <w:p w14:paraId="4CDB881F" w14:textId="63F9334B" w:rsidR="00776B61" w:rsidRDefault="00776B61" w:rsidP="00CB51FF">
      <w:pPr>
        <w:jc w:val="both"/>
        <w:rPr>
          <w:rFonts w:ascii="Arial" w:hAnsi="Arial" w:cs="Arial"/>
          <w:color w:val="000000" w:themeColor="text1"/>
          <w:sz w:val="36"/>
          <w:szCs w:val="36"/>
          <w:lang w:val="es-DO"/>
        </w:rPr>
      </w:pPr>
    </w:p>
    <w:p w14:paraId="6A31ADAB" w14:textId="77777777" w:rsidR="00720456" w:rsidRDefault="00720456" w:rsidP="00CB51FF">
      <w:pPr>
        <w:jc w:val="both"/>
        <w:rPr>
          <w:rFonts w:ascii="Arial" w:hAnsi="Arial" w:cs="Arial"/>
          <w:color w:val="000000" w:themeColor="text1"/>
          <w:sz w:val="36"/>
          <w:szCs w:val="36"/>
          <w:lang w:val="es-DO"/>
        </w:rPr>
      </w:pPr>
    </w:p>
    <w:p w14:paraId="7A8178E3" w14:textId="77777777" w:rsidR="001B42C0" w:rsidRPr="001B42C0" w:rsidRDefault="001B42C0" w:rsidP="001B42C0">
      <w:pPr>
        <w:jc w:val="both"/>
        <w:rPr>
          <w:rFonts w:ascii="Arial" w:hAnsi="Arial" w:cs="Arial"/>
          <w:color w:val="000000" w:themeColor="text1"/>
          <w:sz w:val="36"/>
          <w:szCs w:val="36"/>
          <w:lang w:val="es-DO"/>
        </w:rPr>
      </w:pPr>
      <w:r w:rsidRPr="001B42C0">
        <w:rPr>
          <w:rFonts w:ascii="Arial" w:hAnsi="Arial" w:cs="Arial"/>
          <w:color w:val="000000" w:themeColor="text1"/>
          <w:sz w:val="36"/>
          <w:szCs w:val="36"/>
          <w:lang w:val="es-DO"/>
        </w:rPr>
        <w:t>5.    Todos os que oferecem seu serviço como  parte da Extensão Contemplativa Internacional fazem-no levando em consideração suas responsabilidades pessoais, familiares e profissionais, que são prioritárias.</w:t>
      </w:r>
    </w:p>
    <w:p w14:paraId="54079CBE" w14:textId="77777777" w:rsidR="001B42C0" w:rsidRPr="001B42C0" w:rsidRDefault="001B42C0" w:rsidP="001B42C0">
      <w:pPr>
        <w:jc w:val="both"/>
        <w:rPr>
          <w:rFonts w:ascii="Arial" w:hAnsi="Arial" w:cs="Arial"/>
          <w:color w:val="000000" w:themeColor="text1"/>
          <w:sz w:val="36"/>
          <w:szCs w:val="36"/>
          <w:lang w:val="es-DO"/>
        </w:rPr>
      </w:pPr>
      <w:r w:rsidRPr="001B42C0">
        <w:rPr>
          <w:rFonts w:ascii="Arial" w:hAnsi="Arial" w:cs="Arial"/>
          <w:color w:val="000000" w:themeColor="text1"/>
          <w:sz w:val="36"/>
          <w:szCs w:val="36"/>
          <w:lang w:val="es-DO"/>
        </w:rPr>
        <w:t xml:space="preserve"> </w:t>
      </w:r>
    </w:p>
    <w:p w14:paraId="08F21CD4" w14:textId="4314FDAA" w:rsidR="00905F1E" w:rsidRDefault="001B42C0" w:rsidP="001B42C0">
      <w:pPr>
        <w:jc w:val="both"/>
        <w:rPr>
          <w:rFonts w:ascii="Arial" w:hAnsi="Arial" w:cs="Arial"/>
          <w:color w:val="000000" w:themeColor="text1"/>
          <w:sz w:val="36"/>
          <w:szCs w:val="36"/>
          <w:lang w:val="es-DO"/>
        </w:rPr>
      </w:pPr>
      <w:r w:rsidRPr="001B42C0">
        <w:rPr>
          <w:rFonts w:ascii="Arial" w:hAnsi="Arial" w:cs="Arial"/>
          <w:color w:val="000000" w:themeColor="text1"/>
          <w:sz w:val="36"/>
          <w:szCs w:val="36"/>
          <w:lang w:val="es-DO"/>
        </w:rPr>
        <w:t>Os que exercem a liderança prestam seu serviço levando em conta, antes de tudo, sua própria saúde pessoal, sua família e suas responsabilidades profissionais.</w:t>
      </w:r>
    </w:p>
    <w:p w14:paraId="3BB614A3" w14:textId="096155C5" w:rsidR="00905F1E" w:rsidRDefault="00905F1E" w:rsidP="00CB51FF">
      <w:pPr>
        <w:jc w:val="both"/>
        <w:rPr>
          <w:rFonts w:ascii="Arial" w:hAnsi="Arial" w:cs="Arial"/>
          <w:color w:val="000000" w:themeColor="text1"/>
          <w:sz w:val="36"/>
          <w:szCs w:val="36"/>
          <w:lang w:val="es-DO"/>
        </w:rPr>
      </w:pPr>
    </w:p>
    <w:p w14:paraId="76242700" w14:textId="77777777" w:rsidR="00720456" w:rsidRPr="00103E9C" w:rsidRDefault="00720456" w:rsidP="00CB51FF">
      <w:pPr>
        <w:jc w:val="both"/>
        <w:rPr>
          <w:rFonts w:ascii="Arial" w:hAnsi="Arial" w:cs="Arial"/>
          <w:color w:val="000000" w:themeColor="text1"/>
          <w:sz w:val="36"/>
          <w:szCs w:val="36"/>
          <w:lang w:val="es-DO"/>
        </w:rPr>
      </w:pPr>
    </w:p>
    <w:p w14:paraId="0891EBEE" w14:textId="643CBFDB" w:rsidR="00103E9C" w:rsidRPr="00103E9C" w:rsidRDefault="00103E9C" w:rsidP="00103E9C">
      <w:pPr>
        <w:jc w:val="both"/>
        <w:rPr>
          <w:rFonts w:ascii="Arial" w:hAnsi="Arial" w:cs="Arial"/>
          <w:sz w:val="34"/>
          <w:szCs w:val="34"/>
        </w:rPr>
      </w:pPr>
      <w:r w:rsidRPr="00103E9C">
        <w:rPr>
          <w:rFonts w:ascii="Arial" w:hAnsi="Arial" w:cs="Arial"/>
          <w:sz w:val="34"/>
          <w:szCs w:val="34"/>
        </w:rPr>
        <w:t>7.</w:t>
      </w:r>
      <w:r w:rsidRPr="00103E9C">
        <w:rPr>
          <w:rFonts w:ascii="Arial" w:hAnsi="Arial" w:cs="Arial"/>
          <w:sz w:val="34"/>
          <w:szCs w:val="34"/>
          <w:lang w:val="es-DO"/>
        </w:rPr>
        <w:t xml:space="preserve"> </w:t>
      </w:r>
      <w:r w:rsidRPr="00103E9C">
        <w:rPr>
          <w:rFonts w:ascii="Arial" w:hAnsi="Arial" w:cs="Arial"/>
          <w:sz w:val="34"/>
          <w:szCs w:val="34"/>
        </w:rPr>
        <w:t>Tomamos decisões mediante um processo de oração e discernimento, procurando chegar a um consenso, especialmente em assuntos de suma importância.</w:t>
      </w:r>
    </w:p>
    <w:p w14:paraId="6114BEF5" w14:textId="77777777" w:rsidR="00103E9C" w:rsidRPr="00103E9C" w:rsidRDefault="00103E9C" w:rsidP="00103E9C">
      <w:pPr>
        <w:jc w:val="both"/>
        <w:rPr>
          <w:rFonts w:ascii="Arial" w:hAnsi="Arial" w:cs="Arial"/>
          <w:sz w:val="34"/>
          <w:szCs w:val="34"/>
        </w:rPr>
      </w:pPr>
      <w:r w:rsidRPr="00103E9C">
        <w:rPr>
          <w:rFonts w:ascii="Arial" w:hAnsi="Arial" w:cs="Arial"/>
          <w:sz w:val="34"/>
          <w:szCs w:val="34"/>
        </w:rPr>
        <w:t xml:space="preserve"> </w:t>
      </w:r>
    </w:p>
    <w:p w14:paraId="62F8F9AE" w14:textId="73EEB15D" w:rsidR="007F2867" w:rsidRPr="00103E9C" w:rsidRDefault="00103E9C" w:rsidP="00103E9C">
      <w:pPr>
        <w:jc w:val="both"/>
        <w:rPr>
          <w:rFonts w:ascii="Arial" w:hAnsi="Arial" w:cs="Arial"/>
          <w:sz w:val="34"/>
          <w:szCs w:val="34"/>
        </w:rPr>
      </w:pPr>
      <w:r w:rsidRPr="00103E9C">
        <w:rPr>
          <w:rFonts w:ascii="Arial" w:hAnsi="Arial" w:cs="Arial"/>
          <w:sz w:val="34"/>
          <w:szCs w:val="34"/>
        </w:rPr>
        <w:t>Como resultado de um processo de discernimento e oração, o consenso, para nós, não requer unanimidade, embora todos os membros do grupo devam ter voz na discussão. Se não se consegue um consenso logo que o grupo foi devidamente consultado, assim como aos afetados diretamente pela decisão em questão, esta pode ser tomada por simples maioria. Quando se trata de um tema urgente, pode-se confiar a uma pessoa ou a uma pequena equipe que tome a decisão necessária para resolver a situação. Uma vez que se há tomado uma decisão, esta é respeitada por todos em espírito de unidade. No que se refere à questões ordinárias, as pessoas às quais foram confiadas responsabilidades específicas farão o necessário para desempenhar efetivamente suas tarefas.</w:t>
      </w:r>
    </w:p>
    <w:p w14:paraId="2FEE8721" w14:textId="439A691A" w:rsidR="005869E9" w:rsidRPr="00103E9C" w:rsidRDefault="005869E9" w:rsidP="00B01AE3">
      <w:pPr>
        <w:autoSpaceDE w:val="0"/>
        <w:autoSpaceDN w:val="0"/>
        <w:adjustRightInd w:val="0"/>
        <w:jc w:val="both"/>
        <w:rPr>
          <w:rFonts w:ascii="Arial" w:hAnsi="Arial" w:cs="Arial"/>
          <w:color w:val="000000"/>
          <w:sz w:val="30"/>
          <w:szCs w:val="30"/>
        </w:rPr>
      </w:pPr>
    </w:p>
    <w:p w14:paraId="15BEEBEE" w14:textId="586DC900" w:rsidR="007F2867" w:rsidRDefault="007F2867" w:rsidP="00B01AE3">
      <w:pPr>
        <w:autoSpaceDE w:val="0"/>
        <w:autoSpaceDN w:val="0"/>
        <w:adjustRightInd w:val="0"/>
        <w:jc w:val="both"/>
        <w:rPr>
          <w:rFonts w:ascii="Arial" w:hAnsi="Arial" w:cs="Arial"/>
          <w:color w:val="000000"/>
          <w:sz w:val="30"/>
          <w:szCs w:val="30"/>
        </w:rPr>
      </w:pPr>
    </w:p>
    <w:p w14:paraId="50842231" w14:textId="77777777" w:rsidR="00720456" w:rsidRPr="00720456" w:rsidRDefault="00720456" w:rsidP="00720456">
      <w:pPr>
        <w:jc w:val="both"/>
        <w:rPr>
          <w:rFonts w:ascii="Arial" w:hAnsi="Arial" w:cs="Arial"/>
          <w:b/>
          <w:bCs/>
          <w:color w:val="000000" w:themeColor="text1"/>
          <w:sz w:val="36"/>
          <w:szCs w:val="36"/>
          <w:lang w:val="es-DO"/>
        </w:rPr>
      </w:pPr>
      <w:r w:rsidRPr="00720456">
        <w:rPr>
          <w:rFonts w:ascii="Arial" w:hAnsi="Arial" w:cs="Arial"/>
          <w:b/>
          <w:bCs/>
          <w:color w:val="000000" w:themeColor="text1"/>
          <w:sz w:val="36"/>
          <w:szCs w:val="36"/>
          <w:lang w:val="es-DO"/>
        </w:rPr>
        <w:t xml:space="preserve">Oración Final </w:t>
      </w:r>
    </w:p>
    <w:p w14:paraId="7820A569" w14:textId="77777777" w:rsidR="00720456" w:rsidRDefault="00720456" w:rsidP="00720456">
      <w:pPr>
        <w:jc w:val="both"/>
        <w:rPr>
          <w:rFonts w:ascii="Arial" w:hAnsi="Arial" w:cs="Arial"/>
          <w:color w:val="000000" w:themeColor="text1"/>
          <w:sz w:val="36"/>
          <w:szCs w:val="36"/>
          <w:lang w:val="es-DO"/>
        </w:rPr>
      </w:pPr>
    </w:p>
    <w:p w14:paraId="1776B7C4" w14:textId="2347103C" w:rsidR="00720456" w:rsidRDefault="00720456" w:rsidP="00720456">
      <w:pPr>
        <w:jc w:val="both"/>
        <w:rPr>
          <w:rFonts w:ascii="Arial" w:hAnsi="Arial" w:cs="Arial"/>
          <w:color w:val="000000" w:themeColor="text1"/>
          <w:sz w:val="36"/>
          <w:szCs w:val="36"/>
          <w:lang w:val="es-DO"/>
        </w:rPr>
      </w:pPr>
      <w:r>
        <w:rPr>
          <w:rFonts w:ascii="Arial" w:hAnsi="Arial" w:cs="Arial"/>
          <w:color w:val="000000" w:themeColor="text1"/>
          <w:sz w:val="36"/>
          <w:szCs w:val="36"/>
          <w:lang w:val="es-DO"/>
        </w:rPr>
        <w:t>“Querido señor, permite que tu Espiritu me dé el poder de superar toda duda, de sacar todo temor y toda timidez. Que tu Espiritu me ayude a responderte con gratitud, a hablar libremente de ti con todos los que encuentre, y a actuar con coraje para permitir que venga tu Reino. Tú, señor, no sólo me diste un bautismo de agua, sino tambien un bauti</w:t>
      </w:r>
      <w:r w:rsidR="007473E5">
        <w:rPr>
          <w:rFonts w:ascii="Arial" w:hAnsi="Arial" w:cs="Arial"/>
          <w:color w:val="000000" w:themeColor="text1"/>
          <w:sz w:val="36"/>
          <w:szCs w:val="36"/>
          <w:lang w:val="es-DO"/>
        </w:rPr>
        <w:t>s</w:t>
      </w:r>
      <w:r>
        <w:rPr>
          <w:rFonts w:ascii="Arial" w:hAnsi="Arial" w:cs="Arial"/>
          <w:color w:val="000000" w:themeColor="text1"/>
          <w:sz w:val="36"/>
          <w:szCs w:val="36"/>
          <w:lang w:val="es-DO"/>
        </w:rPr>
        <w:t>mo en el Espiritu Santo”</w:t>
      </w:r>
    </w:p>
    <w:p w14:paraId="40748F2D" w14:textId="77777777" w:rsidR="00720456" w:rsidRDefault="00720456" w:rsidP="00720456">
      <w:pPr>
        <w:jc w:val="both"/>
        <w:rPr>
          <w:rFonts w:ascii="Arial" w:hAnsi="Arial" w:cs="Arial"/>
          <w:color w:val="000000" w:themeColor="text1"/>
          <w:sz w:val="36"/>
          <w:szCs w:val="36"/>
          <w:lang w:val="es-DO"/>
        </w:rPr>
      </w:pPr>
    </w:p>
    <w:p w14:paraId="52A59B4C" w14:textId="51C08003" w:rsidR="00720456" w:rsidRDefault="00720456" w:rsidP="00720456">
      <w:pPr>
        <w:jc w:val="both"/>
        <w:rPr>
          <w:rFonts w:ascii="Arial" w:hAnsi="Arial" w:cs="Arial"/>
          <w:color w:val="000000" w:themeColor="text1"/>
          <w:sz w:val="36"/>
          <w:szCs w:val="36"/>
          <w:lang w:val="es-DO"/>
        </w:rPr>
      </w:pPr>
      <w:r>
        <w:rPr>
          <w:rFonts w:ascii="Arial" w:hAnsi="Arial" w:cs="Arial"/>
          <w:color w:val="000000" w:themeColor="text1"/>
          <w:sz w:val="36"/>
          <w:szCs w:val="36"/>
          <w:lang w:val="es-DO"/>
        </w:rPr>
        <w:t xml:space="preserve">Permite que ese bautismo en tu Espíritu se haga visible en mi </w:t>
      </w:r>
      <w:r w:rsidR="007473E5">
        <w:rPr>
          <w:rFonts w:ascii="Arial" w:hAnsi="Arial" w:cs="Arial"/>
          <w:color w:val="000000" w:themeColor="text1"/>
          <w:sz w:val="36"/>
          <w:szCs w:val="36"/>
          <w:lang w:val="es-DO"/>
        </w:rPr>
        <w:t>V</w:t>
      </w:r>
      <w:r>
        <w:rPr>
          <w:rFonts w:ascii="Arial" w:hAnsi="Arial" w:cs="Arial"/>
          <w:color w:val="000000" w:themeColor="text1"/>
          <w:sz w:val="36"/>
          <w:szCs w:val="36"/>
          <w:lang w:val="es-DO"/>
        </w:rPr>
        <w:t>ida. Haz que me permita experimentar tu presencia no sólo a trav</w:t>
      </w:r>
      <w:r w:rsidR="004A44F4">
        <w:rPr>
          <w:rFonts w:ascii="Arial" w:hAnsi="Arial" w:cs="Arial"/>
          <w:color w:val="000000" w:themeColor="text1"/>
          <w:sz w:val="36"/>
          <w:szCs w:val="36"/>
          <w:lang w:val="es-DO"/>
        </w:rPr>
        <w:t>é</w:t>
      </w:r>
      <w:r>
        <w:rPr>
          <w:rFonts w:ascii="Arial" w:hAnsi="Arial" w:cs="Arial"/>
          <w:color w:val="000000" w:themeColor="text1"/>
          <w:sz w:val="36"/>
          <w:szCs w:val="36"/>
          <w:lang w:val="es-DO"/>
        </w:rPr>
        <w:t xml:space="preserve">s de la oscuridad de la fe, sino </w:t>
      </w:r>
      <w:r w:rsidR="004A44F4">
        <w:rPr>
          <w:rFonts w:ascii="Arial" w:hAnsi="Arial" w:cs="Arial"/>
          <w:color w:val="000000" w:themeColor="text1"/>
          <w:sz w:val="36"/>
          <w:szCs w:val="36"/>
          <w:lang w:val="es-DO"/>
        </w:rPr>
        <w:t>t</w:t>
      </w:r>
      <w:r>
        <w:rPr>
          <w:rFonts w:ascii="Arial" w:hAnsi="Arial" w:cs="Arial"/>
          <w:color w:val="000000" w:themeColor="text1"/>
          <w:sz w:val="36"/>
          <w:szCs w:val="36"/>
          <w:lang w:val="es-DO"/>
        </w:rPr>
        <w:t>ambi</w:t>
      </w:r>
      <w:r w:rsidR="004A44F4">
        <w:rPr>
          <w:rFonts w:ascii="Arial" w:hAnsi="Arial" w:cs="Arial"/>
          <w:color w:val="000000" w:themeColor="text1"/>
          <w:sz w:val="36"/>
          <w:szCs w:val="36"/>
          <w:lang w:val="es-DO"/>
        </w:rPr>
        <w:t>´e</w:t>
      </w:r>
      <w:r>
        <w:rPr>
          <w:rFonts w:ascii="Arial" w:hAnsi="Arial" w:cs="Arial"/>
          <w:color w:val="000000" w:themeColor="text1"/>
          <w:sz w:val="36"/>
          <w:szCs w:val="36"/>
          <w:lang w:val="es-DO"/>
        </w:rPr>
        <w:t>n a través de nuevas sensibilidades que me permitan ver, escuchar, gustar, tocar y hasta oler una realidad que llega más allá de lo que mis sentidos natura</w:t>
      </w:r>
      <w:r w:rsidR="004A44F4">
        <w:rPr>
          <w:rFonts w:ascii="Arial" w:hAnsi="Arial" w:cs="Arial"/>
          <w:color w:val="000000" w:themeColor="text1"/>
          <w:sz w:val="36"/>
          <w:szCs w:val="36"/>
          <w:lang w:val="es-DO"/>
        </w:rPr>
        <w:t>l</w:t>
      </w:r>
      <w:r>
        <w:rPr>
          <w:rFonts w:ascii="Arial" w:hAnsi="Arial" w:cs="Arial"/>
          <w:color w:val="000000" w:themeColor="text1"/>
          <w:sz w:val="36"/>
          <w:szCs w:val="36"/>
          <w:lang w:val="es-DO"/>
        </w:rPr>
        <w:t>es perciben. Haz que tu Espíritu traiga reconciliación, alegría</w:t>
      </w:r>
      <w:r w:rsidR="004A44F4">
        <w:rPr>
          <w:rFonts w:ascii="Arial" w:hAnsi="Arial" w:cs="Arial"/>
          <w:color w:val="000000" w:themeColor="text1"/>
          <w:sz w:val="36"/>
          <w:szCs w:val="36"/>
          <w:lang w:val="es-DO"/>
        </w:rPr>
        <w:t>,</w:t>
      </w:r>
      <w:r>
        <w:rPr>
          <w:rFonts w:ascii="Arial" w:hAnsi="Arial" w:cs="Arial"/>
          <w:color w:val="000000" w:themeColor="text1"/>
          <w:sz w:val="36"/>
          <w:szCs w:val="36"/>
          <w:lang w:val="es-DO"/>
        </w:rPr>
        <w:t xml:space="preserve"> paz, gentileza y generosidad en los corazones de aquellos con los que vivo y para quienes trabajo. Pero por sobre todo, oh Señor, que tu Espíritu me llene de amor para que todo lo que piense, diga o haga sea hecho por amor a ti, que visiste, moriste y resucitaste de enre los muertos por mí.”</w:t>
      </w:r>
    </w:p>
    <w:p w14:paraId="3643864E" w14:textId="77777777" w:rsidR="00720456" w:rsidRDefault="00720456" w:rsidP="00720456">
      <w:pPr>
        <w:jc w:val="both"/>
        <w:rPr>
          <w:rFonts w:ascii="Arial" w:hAnsi="Arial" w:cs="Arial"/>
          <w:color w:val="000000" w:themeColor="text1"/>
          <w:sz w:val="36"/>
          <w:szCs w:val="36"/>
          <w:lang w:val="es-DO"/>
        </w:rPr>
      </w:pPr>
    </w:p>
    <w:p w14:paraId="5784340E" w14:textId="77777777" w:rsidR="00720456" w:rsidRPr="00776B61" w:rsidRDefault="00720456" w:rsidP="00720456">
      <w:pPr>
        <w:jc w:val="both"/>
        <w:rPr>
          <w:rFonts w:ascii="Arial" w:hAnsi="Arial" w:cs="Arial"/>
          <w:color w:val="000000" w:themeColor="text1"/>
          <w:sz w:val="36"/>
          <w:szCs w:val="36"/>
          <w:lang w:val="es-DO"/>
        </w:rPr>
      </w:pPr>
      <w:r>
        <w:rPr>
          <w:rFonts w:ascii="Arial" w:hAnsi="Arial" w:cs="Arial"/>
          <w:color w:val="000000" w:themeColor="text1"/>
          <w:sz w:val="36"/>
          <w:szCs w:val="36"/>
          <w:lang w:val="es-DO"/>
        </w:rPr>
        <w:t xml:space="preserve">Henri Nouwen. </w:t>
      </w:r>
    </w:p>
    <w:p w14:paraId="05CDCF23" w14:textId="77777777" w:rsidR="00720456" w:rsidRDefault="00720456" w:rsidP="00720456">
      <w:pPr>
        <w:jc w:val="both"/>
        <w:rPr>
          <w:rFonts w:ascii="Arial" w:hAnsi="Arial" w:cs="Arial"/>
          <w:color w:val="000000" w:themeColor="text1"/>
          <w:sz w:val="36"/>
          <w:szCs w:val="36"/>
          <w:lang w:val="es-DO"/>
        </w:rPr>
      </w:pPr>
    </w:p>
    <w:p w14:paraId="06C4E00B" w14:textId="49D3ADB5" w:rsidR="007F2867" w:rsidRDefault="007F2867" w:rsidP="00B01AE3">
      <w:pPr>
        <w:autoSpaceDE w:val="0"/>
        <w:autoSpaceDN w:val="0"/>
        <w:adjustRightInd w:val="0"/>
        <w:jc w:val="both"/>
        <w:rPr>
          <w:rFonts w:ascii="Arial" w:hAnsi="Arial" w:cs="Arial"/>
          <w:color w:val="000000"/>
          <w:sz w:val="30"/>
          <w:szCs w:val="30"/>
        </w:rPr>
      </w:pPr>
    </w:p>
    <w:p w14:paraId="58BBDCEF" w14:textId="3A17910B" w:rsidR="007F2867" w:rsidRDefault="007F2867" w:rsidP="00B01AE3">
      <w:pPr>
        <w:autoSpaceDE w:val="0"/>
        <w:autoSpaceDN w:val="0"/>
        <w:adjustRightInd w:val="0"/>
        <w:jc w:val="both"/>
        <w:rPr>
          <w:rFonts w:ascii="Arial" w:hAnsi="Arial" w:cs="Arial"/>
          <w:color w:val="000000"/>
          <w:sz w:val="30"/>
          <w:szCs w:val="30"/>
        </w:rPr>
      </w:pPr>
    </w:p>
    <w:p w14:paraId="113AEFA3" w14:textId="781841FD" w:rsidR="007F2867" w:rsidRPr="0088133E" w:rsidRDefault="007F2867" w:rsidP="0070033E">
      <w:pPr>
        <w:jc w:val="both"/>
        <w:rPr>
          <w:rFonts w:ascii="Arial" w:hAnsi="Arial" w:cs="Arial"/>
          <w:color w:val="000000" w:themeColor="text1"/>
          <w:sz w:val="36"/>
          <w:szCs w:val="36"/>
          <w:lang w:val="es-ES"/>
        </w:rPr>
      </w:pPr>
    </w:p>
    <w:sectPr w:rsidR="007F2867" w:rsidRPr="0088133E" w:rsidSect="00EA0441">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C90"/>
    <w:multiLevelType w:val="hybridMultilevel"/>
    <w:tmpl w:val="07F6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239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32"/>
    <w:rsid w:val="000038C8"/>
    <w:rsid w:val="00004D47"/>
    <w:rsid w:val="000060C6"/>
    <w:rsid w:val="00013022"/>
    <w:rsid w:val="000154D0"/>
    <w:rsid w:val="00016243"/>
    <w:rsid w:val="00024F63"/>
    <w:rsid w:val="000330F3"/>
    <w:rsid w:val="000350DF"/>
    <w:rsid w:val="00037001"/>
    <w:rsid w:val="00050363"/>
    <w:rsid w:val="00051C9B"/>
    <w:rsid w:val="000570EE"/>
    <w:rsid w:val="00071164"/>
    <w:rsid w:val="00076069"/>
    <w:rsid w:val="00091B5C"/>
    <w:rsid w:val="0009627F"/>
    <w:rsid w:val="000A64A8"/>
    <w:rsid w:val="000B18DB"/>
    <w:rsid w:val="000B1A5E"/>
    <w:rsid w:val="000B3F15"/>
    <w:rsid w:val="000B6A67"/>
    <w:rsid w:val="000B7E14"/>
    <w:rsid w:val="000C149F"/>
    <w:rsid w:val="000D24B4"/>
    <w:rsid w:val="000D54D3"/>
    <w:rsid w:val="000D6587"/>
    <w:rsid w:val="000E7E11"/>
    <w:rsid w:val="000F30CD"/>
    <w:rsid w:val="0010108A"/>
    <w:rsid w:val="00101E21"/>
    <w:rsid w:val="00102145"/>
    <w:rsid w:val="00102C43"/>
    <w:rsid w:val="00103E9C"/>
    <w:rsid w:val="001111FF"/>
    <w:rsid w:val="001133E8"/>
    <w:rsid w:val="00117CA7"/>
    <w:rsid w:val="00120355"/>
    <w:rsid w:val="0013330C"/>
    <w:rsid w:val="00137107"/>
    <w:rsid w:val="00141617"/>
    <w:rsid w:val="001443AB"/>
    <w:rsid w:val="00177690"/>
    <w:rsid w:val="001806E2"/>
    <w:rsid w:val="00180F15"/>
    <w:rsid w:val="00184DCE"/>
    <w:rsid w:val="00184E52"/>
    <w:rsid w:val="001953AB"/>
    <w:rsid w:val="00197F1D"/>
    <w:rsid w:val="001A0A9B"/>
    <w:rsid w:val="001A0D68"/>
    <w:rsid w:val="001A3887"/>
    <w:rsid w:val="001A4B9E"/>
    <w:rsid w:val="001A6093"/>
    <w:rsid w:val="001B42C0"/>
    <w:rsid w:val="001C3F6F"/>
    <w:rsid w:val="001C5B71"/>
    <w:rsid w:val="001C65B2"/>
    <w:rsid w:val="001C7797"/>
    <w:rsid w:val="001D4C8D"/>
    <w:rsid w:val="001E2580"/>
    <w:rsid w:val="001F4F18"/>
    <w:rsid w:val="001F7929"/>
    <w:rsid w:val="002048CB"/>
    <w:rsid w:val="0020522E"/>
    <w:rsid w:val="00210866"/>
    <w:rsid w:val="0021104C"/>
    <w:rsid w:val="00212160"/>
    <w:rsid w:val="00224715"/>
    <w:rsid w:val="0022713B"/>
    <w:rsid w:val="00236A9C"/>
    <w:rsid w:val="00237963"/>
    <w:rsid w:val="002447CD"/>
    <w:rsid w:val="002470BE"/>
    <w:rsid w:val="00247D60"/>
    <w:rsid w:val="00247FBF"/>
    <w:rsid w:val="00255E6A"/>
    <w:rsid w:val="00266BE4"/>
    <w:rsid w:val="00267EC2"/>
    <w:rsid w:val="00271581"/>
    <w:rsid w:val="00274B1E"/>
    <w:rsid w:val="00281962"/>
    <w:rsid w:val="00292BE9"/>
    <w:rsid w:val="00293CEF"/>
    <w:rsid w:val="0029645A"/>
    <w:rsid w:val="00296A37"/>
    <w:rsid w:val="002C1B35"/>
    <w:rsid w:val="002C2DB9"/>
    <w:rsid w:val="002D15A0"/>
    <w:rsid w:val="002D6052"/>
    <w:rsid w:val="002D6AAF"/>
    <w:rsid w:val="002D764E"/>
    <w:rsid w:val="002E2F63"/>
    <w:rsid w:val="002F5E44"/>
    <w:rsid w:val="00301EF7"/>
    <w:rsid w:val="003041D5"/>
    <w:rsid w:val="00305A97"/>
    <w:rsid w:val="003066BC"/>
    <w:rsid w:val="00306F07"/>
    <w:rsid w:val="00321857"/>
    <w:rsid w:val="00335891"/>
    <w:rsid w:val="00340C26"/>
    <w:rsid w:val="003554C8"/>
    <w:rsid w:val="00363D6D"/>
    <w:rsid w:val="00373333"/>
    <w:rsid w:val="0037620B"/>
    <w:rsid w:val="00382EFC"/>
    <w:rsid w:val="00392EC4"/>
    <w:rsid w:val="00393E4C"/>
    <w:rsid w:val="003944FD"/>
    <w:rsid w:val="00395EA9"/>
    <w:rsid w:val="003A23FB"/>
    <w:rsid w:val="003A43ED"/>
    <w:rsid w:val="003A6C04"/>
    <w:rsid w:val="003A73F5"/>
    <w:rsid w:val="003B5894"/>
    <w:rsid w:val="003B5E9F"/>
    <w:rsid w:val="003C1209"/>
    <w:rsid w:val="003C4CF9"/>
    <w:rsid w:val="003D23ED"/>
    <w:rsid w:val="00416FA8"/>
    <w:rsid w:val="00422120"/>
    <w:rsid w:val="0042784A"/>
    <w:rsid w:val="004331F1"/>
    <w:rsid w:val="00433EB6"/>
    <w:rsid w:val="00434FFB"/>
    <w:rsid w:val="00447CF1"/>
    <w:rsid w:val="0045719F"/>
    <w:rsid w:val="004604FE"/>
    <w:rsid w:val="004617AE"/>
    <w:rsid w:val="004641AA"/>
    <w:rsid w:val="00477DB3"/>
    <w:rsid w:val="00481254"/>
    <w:rsid w:val="00485B8D"/>
    <w:rsid w:val="004A44F4"/>
    <w:rsid w:val="004A528A"/>
    <w:rsid w:val="004B1977"/>
    <w:rsid w:val="004C0040"/>
    <w:rsid w:val="004C2148"/>
    <w:rsid w:val="004C7C87"/>
    <w:rsid w:val="004D078C"/>
    <w:rsid w:val="004D43E8"/>
    <w:rsid w:val="004E4697"/>
    <w:rsid w:val="004E717C"/>
    <w:rsid w:val="004F226F"/>
    <w:rsid w:val="004F42FE"/>
    <w:rsid w:val="00500B30"/>
    <w:rsid w:val="00503282"/>
    <w:rsid w:val="00504B30"/>
    <w:rsid w:val="00506305"/>
    <w:rsid w:val="005123D0"/>
    <w:rsid w:val="00516026"/>
    <w:rsid w:val="00521432"/>
    <w:rsid w:val="005220BB"/>
    <w:rsid w:val="0053024E"/>
    <w:rsid w:val="0053352C"/>
    <w:rsid w:val="00534405"/>
    <w:rsid w:val="005435AA"/>
    <w:rsid w:val="0054756D"/>
    <w:rsid w:val="00554F89"/>
    <w:rsid w:val="005674CF"/>
    <w:rsid w:val="00570073"/>
    <w:rsid w:val="005708B8"/>
    <w:rsid w:val="005714A6"/>
    <w:rsid w:val="00575F91"/>
    <w:rsid w:val="005812C4"/>
    <w:rsid w:val="005869E9"/>
    <w:rsid w:val="00594A1A"/>
    <w:rsid w:val="00595F4D"/>
    <w:rsid w:val="00597586"/>
    <w:rsid w:val="005A049D"/>
    <w:rsid w:val="005A4491"/>
    <w:rsid w:val="005B56F2"/>
    <w:rsid w:val="005B77F9"/>
    <w:rsid w:val="005C16D9"/>
    <w:rsid w:val="005C2FF0"/>
    <w:rsid w:val="005C62A9"/>
    <w:rsid w:val="005C6975"/>
    <w:rsid w:val="005D2370"/>
    <w:rsid w:val="005E0948"/>
    <w:rsid w:val="005F5837"/>
    <w:rsid w:val="00600FBC"/>
    <w:rsid w:val="006076D3"/>
    <w:rsid w:val="00625F89"/>
    <w:rsid w:val="0062701C"/>
    <w:rsid w:val="0062704B"/>
    <w:rsid w:val="006300B6"/>
    <w:rsid w:val="006319AF"/>
    <w:rsid w:val="0064229F"/>
    <w:rsid w:val="00643969"/>
    <w:rsid w:val="00643BFF"/>
    <w:rsid w:val="00647F77"/>
    <w:rsid w:val="00650A7D"/>
    <w:rsid w:val="00656613"/>
    <w:rsid w:val="0066577C"/>
    <w:rsid w:val="00671361"/>
    <w:rsid w:val="006758A7"/>
    <w:rsid w:val="0067774A"/>
    <w:rsid w:val="006A5854"/>
    <w:rsid w:val="006A5B05"/>
    <w:rsid w:val="006C1E94"/>
    <w:rsid w:val="006C42E4"/>
    <w:rsid w:val="006C4370"/>
    <w:rsid w:val="006C4A2A"/>
    <w:rsid w:val="006D2510"/>
    <w:rsid w:val="006D5060"/>
    <w:rsid w:val="006D62C9"/>
    <w:rsid w:val="006D674F"/>
    <w:rsid w:val="006D698A"/>
    <w:rsid w:val="006E70A7"/>
    <w:rsid w:val="006E7F46"/>
    <w:rsid w:val="006F00F7"/>
    <w:rsid w:val="006F0EA9"/>
    <w:rsid w:val="006F6D0D"/>
    <w:rsid w:val="0070033E"/>
    <w:rsid w:val="0070689C"/>
    <w:rsid w:val="00720456"/>
    <w:rsid w:val="0072212E"/>
    <w:rsid w:val="00736D8B"/>
    <w:rsid w:val="007414B5"/>
    <w:rsid w:val="00742FB7"/>
    <w:rsid w:val="00745EEE"/>
    <w:rsid w:val="007473E5"/>
    <w:rsid w:val="00776B61"/>
    <w:rsid w:val="00793F04"/>
    <w:rsid w:val="007A3F3A"/>
    <w:rsid w:val="007A401F"/>
    <w:rsid w:val="007B469F"/>
    <w:rsid w:val="007C3798"/>
    <w:rsid w:val="007D24F5"/>
    <w:rsid w:val="007D324E"/>
    <w:rsid w:val="007D34BD"/>
    <w:rsid w:val="007D7FEB"/>
    <w:rsid w:val="007F2867"/>
    <w:rsid w:val="00801B6E"/>
    <w:rsid w:val="008022F7"/>
    <w:rsid w:val="008058EA"/>
    <w:rsid w:val="00806866"/>
    <w:rsid w:val="008102B8"/>
    <w:rsid w:val="008107BE"/>
    <w:rsid w:val="00810B2D"/>
    <w:rsid w:val="008155FE"/>
    <w:rsid w:val="00817611"/>
    <w:rsid w:val="00821FFE"/>
    <w:rsid w:val="00823BB4"/>
    <w:rsid w:val="00826E94"/>
    <w:rsid w:val="00834101"/>
    <w:rsid w:val="008342C9"/>
    <w:rsid w:val="00835194"/>
    <w:rsid w:val="00844D69"/>
    <w:rsid w:val="00853C96"/>
    <w:rsid w:val="00856589"/>
    <w:rsid w:val="00861897"/>
    <w:rsid w:val="00864DA9"/>
    <w:rsid w:val="00867852"/>
    <w:rsid w:val="008679BF"/>
    <w:rsid w:val="0088133E"/>
    <w:rsid w:val="00881C53"/>
    <w:rsid w:val="00884806"/>
    <w:rsid w:val="00886F92"/>
    <w:rsid w:val="00890B84"/>
    <w:rsid w:val="008A24D1"/>
    <w:rsid w:val="008A2B9B"/>
    <w:rsid w:val="008A5F61"/>
    <w:rsid w:val="008B508F"/>
    <w:rsid w:val="008C0BC1"/>
    <w:rsid w:val="008E74F9"/>
    <w:rsid w:val="008E7510"/>
    <w:rsid w:val="008F5276"/>
    <w:rsid w:val="008F6203"/>
    <w:rsid w:val="00900536"/>
    <w:rsid w:val="009017E7"/>
    <w:rsid w:val="00905F1E"/>
    <w:rsid w:val="00910BC8"/>
    <w:rsid w:val="00916301"/>
    <w:rsid w:val="009214AB"/>
    <w:rsid w:val="00921574"/>
    <w:rsid w:val="009224B0"/>
    <w:rsid w:val="0093227C"/>
    <w:rsid w:val="009357E3"/>
    <w:rsid w:val="00935DEF"/>
    <w:rsid w:val="00942927"/>
    <w:rsid w:val="0094314F"/>
    <w:rsid w:val="00945CAE"/>
    <w:rsid w:val="0095209B"/>
    <w:rsid w:val="00953E76"/>
    <w:rsid w:val="009545F3"/>
    <w:rsid w:val="00962FB5"/>
    <w:rsid w:val="00971F97"/>
    <w:rsid w:val="009741E4"/>
    <w:rsid w:val="009749DF"/>
    <w:rsid w:val="00980133"/>
    <w:rsid w:val="009826A7"/>
    <w:rsid w:val="009A11BC"/>
    <w:rsid w:val="009A6E39"/>
    <w:rsid w:val="009A73DA"/>
    <w:rsid w:val="009B10D6"/>
    <w:rsid w:val="009B1AF1"/>
    <w:rsid w:val="009B40F1"/>
    <w:rsid w:val="009B5660"/>
    <w:rsid w:val="009C42E8"/>
    <w:rsid w:val="009D4C57"/>
    <w:rsid w:val="009D59DB"/>
    <w:rsid w:val="009E425F"/>
    <w:rsid w:val="009E7169"/>
    <w:rsid w:val="00A058D5"/>
    <w:rsid w:val="00A07E67"/>
    <w:rsid w:val="00A1520D"/>
    <w:rsid w:val="00A314C4"/>
    <w:rsid w:val="00A32541"/>
    <w:rsid w:val="00A3676D"/>
    <w:rsid w:val="00A4006B"/>
    <w:rsid w:val="00A47D6E"/>
    <w:rsid w:val="00A54DE4"/>
    <w:rsid w:val="00A56F00"/>
    <w:rsid w:val="00A62A12"/>
    <w:rsid w:val="00A6420C"/>
    <w:rsid w:val="00A64FF2"/>
    <w:rsid w:val="00A65753"/>
    <w:rsid w:val="00A761B0"/>
    <w:rsid w:val="00A82CEA"/>
    <w:rsid w:val="00A8570B"/>
    <w:rsid w:val="00A90F77"/>
    <w:rsid w:val="00A97DE0"/>
    <w:rsid w:val="00AA5FE3"/>
    <w:rsid w:val="00AA759F"/>
    <w:rsid w:val="00AB2A80"/>
    <w:rsid w:val="00AB3220"/>
    <w:rsid w:val="00AC097A"/>
    <w:rsid w:val="00AC5396"/>
    <w:rsid w:val="00AD0632"/>
    <w:rsid w:val="00AE4015"/>
    <w:rsid w:val="00AE7A18"/>
    <w:rsid w:val="00AF3088"/>
    <w:rsid w:val="00AF70E7"/>
    <w:rsid w:val="00B01AE3"/>
    <w:rsid w:val="00B01C5C"/>
    <w:rsid w:val="00B03922"/>
    <w:rsid w:val="00B11CB8"/>
    <w:rsid w:val="00B15C3A"/>
    <w:rsid w:val="00B263B3"/>
    <w:rsid w:val="00B26784"/>
    <w:rsid w:val="00B279CE"/>
    <w:rsid w:val="00B37A98"/>
    <w:rsid w:val="00B406AE"/>
    <w:rsid w:val="00B526E4"/>
    <w:rsid w:val="00B56C18"/>
    <w:rsid w:val="00B60D8C"/>
    <w:rsid w:val="00B64554"/>
    <w:rsid w:val="00B71F71"/>
    <w:rsid w:val="00B915C3"/>
    <w:rsid w:val="00B9379C"/>
    <w:rsid w:val="00B94C6B"/>
    <w:rsid w:val="00B96175"/>
    <w:rsid w:val="00BB7FA3"/>
    <w:rsid w:val="00BC38B8"/>
    <w:rsid w:val="00BC5A81"/>
    <w:rsid w:val="00BC6A38"/>
    <w:rsid w:val="00BD7348"/>
    <w:rsid w:val="00BE0727"/>
    <w:rsid w:val="00BE2672"/>
    <w:rsid w:val="00BF60E3"/>
    <w:rsid w:val="00C00A9C"/>
    <w:rsid w:val="00C01D84"/>
    <w:rsid w:val="00C02BD9"/>
    <w:rsid w:val="00C033D3"/>
    <w:rsid w:val="00C06029"/>
    <w:rsid w:val="00C07A8A"/>
    <w:rsid w:val="00C13D71"/>
    <w:rsid w:val="00C13DFE"/>
    <w:rsid w:val="00C14722"/>
    <w:rsid w:val="00C16122"/>
    <w:rsid w:val="00C163E3"/>
    <w:rsid w:val="00C167BE"/>
    <w:rsid w:val="00C22FF8"/>
    <w:rsid w:val="00C30987"/>
    <w:rsid w:val="00C30FFA"/>
    <w:rsid w:val="00C4013F"/>
    <w:rsid w:val="00C41263"/>
    <w:rsid w:val="00C42EE0"/>
    <w:rsid w:val="00C53ACA"/>
    <w:rsid w:val="00C5633C"/>
    <w:rsid w:val="00C63436"/>
    <w:rsid w:val="00C80E1B"/>
    <w:rsid w:val="00C8389F"/>
    <w:rsid w:val="00C9234D"/>
    <w:rsid w:val="00CA39D1"/>
    <w:rsid w:val="00CA5098"/>
    <w:rsid w:val="00CB062C"/>
    <w:rsid w:val="00CB147D"/>
    <w:rsid w:val="00CB1ECE"/>
    <w:rsid w:val="00CB51FF"/>
    <w:rsid w:val="00CB676F"/>
    <w:rsid w:val="00CB7833"/>
    <w:rsid w:val="00CC645D"/>
    <w:rsid w:val="00CC71A9"/>
    <w:rsid w:val="00CF6975"/>
    <w:rsid w:val="00D02377"/>
    <w:rsid w:val="00D05178"/>
    <w:rsid w:val="00D1422D"/>
    <w:rsid w:val="00D14CE0"/>
    <w:rsid w:val="00D223EB"/>
    <w:rsid w:val="00D250DE"/>
    <w:rsid w:val="00D25C9D"/>
    <w:rsid w:val="00D36668"/>
    <w:rsid w:val="00D45467"/>
    <w:rsid w:val="00D543EE"/>
    <w:rsid w:val="00D566F6"/>
    <w:rsid w:val="00D83689"/>
    <w:rsid w:val="00D85DD4"/>
    <w:rsid w:val="00D94545"/>
    <w:rsid w:val="00D95EEA"/>
    <w:rsid w:val="00DA0C44"/>
    <w:rsid w:val="00DB5512"/>
    <w:rsid w:val="00DC2C06"/>
    <w:rsid w:val="00DC597A"/>
    <w:rsid w:val="00DE3985"/>
    <w:rsid w:val="00DE4B3F"/>
    <w:rsid w:val="00DF0AAA"/>
    <w:rsid w:val="00DF24CB"/>
    <w:rsid w:val="00DF6058"/>
    <w:rsid w:val="00E035AE"/>
    <w:rsid w:val="00E067DF"/>
    <w:rsid w:val="00E106CE"/>
    <w:rsid w:val="00E113B1"/>
    <w:rsid w:val="00E17C89"/>
    <w:rsid w:val="00E22B04"/>
    <w:rsid w:val="00E22EBE"/>
    <w:rsid w:val="00E355FF"/>
    <w:rsid w:val="00E37226"/>
    <w:rsid w:val="00E375E6"/>
    <w:rsid w:val="00E45D8B"/>
    <w:rsid w:val="00E476C9"/>
    <w:rsid w:val="00E52520"/>
    <w:rsid w:val="00E538CA"/>
    <w:rsid w:val="00E56BDF"/>
    <w:rsid w:val="00E60B18"/>
    <w:rsid w:val="00E62273"/>
    <w:rsid w:val="00E6337F"/>
    <w:rsid w:val="00E641FB"/>
    <w:rsid w:val="00E6445D"/>
    <w:rsid w:val="00E72C46"/>
    <w:rsid w:val="00E72D4E"/>
    <w:rsid w:val="00E77332"/>
    <w:rsid w:val="00E83F8C"/>
    <w:rsid w:val="00E8609C"/>
    <w:rsid w:val="00E975E9"/>
    <w:rsid w:val="00EA0441"/>
    <w:rsid w:val="00EA1C7B"/>
    <w:rsid w:val="00EC0839"/>
    <w:rsid w:val="00ED17AC"/>
    <w:rsid w:val="00EE30FB"/>
    <w:rsid w:val="00EE7E1A"/>
    <w:rsid w:val="00EF2379"/>
    <w:rsid w:val="00F07117"/>
    <w:rsid w:val="00F14E8E"/>
    <w:rsid w:val="00F16272"/>
    <w:rsid w:val="00F17C61"/>
    <w:rsid w:val="00F21BB6"/>
    <w:rsid w:val="00F22711"/>
    <w:rsid w:val="00F3529A"/>
    <w:rsid w:val="00F43822"/>
    <w:rsid w:val="00F4736A"/>
    <w:rsid w:val="00F551E7"/>
    <w:rsid w:val="00F615C5"/>
    <w:rsid w:val="00F72EE7"/>
    <w:rsid w:val="00F73CCF"/>
    <w:rsid w:val="00F74388"/>
    <w:rsid w:val="00F80344"/>
    <w:rsid w:val="00F9570F"/>
    <w:rsid w:val="00F97A1B"/>
    <w:rsid w:val="00FA27CB"/>
    <w:rsid w:val="00FA37B2"/>
    <w:rsid w:val="00FA708E"/>
    <w:rsid w:val="00FB170F"/>
    <w:rsid w:val="00FB1901"/>
    <w:rsid w:val="00FC6DD6"/>
    <w:rsid w:val="00FC7340"/>
    <w:rsid w:val="00FD3CD3"/>
    <w:rsid w:val="00FE3051"/>
    <w:rsid w:val="00FE76E6"/>
    <w:rsid w:val="00FF2568"/>
    <w:rsid w:val="00FF270E"/>
  </w:rsids>
  <m:mathPr>
    <m:mathFont m:val="Cambria Math"/>
    <m:brkBin m:val="before"/>
    <m:brkBinSub m:val="--"/>
    <m:smallFrac m:val="0"/>
    <m:dispDef/>
    <m:lMargin m:val="0"/>
    <m:rMargin m:val="0"/>
    <m:defJc m:val="centerGroup"/>
    <m:wrapIndent m:val="1440"/>
    <m:intLim m:val="subSup"/>
    <m:naryLim m:val="undOvr"/>
  </m:mathPr>
  <w:themeFontLang w:val="en-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8B51"/>
  <w15:chartTrackingRefBased/>
  <w15:docId w15:val="{43994347-2D36-9D42-8371-F20927C3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BC"/>
    <w:rPr>
      <w:rFonts w:ascii="Times New Roman" w:eastAsia="Times New Roman" w:hAnsi="Times New Roman" w:cs="Times New Roman"/>
    </w:rPr>
  </w:style>
  <w:style w:type="paragraph" w:styleId="Heading1">
    <w:name w:val="heading 1"/>
    <w:basedOn w:val="Normal"/>
    <w:next w:val="Normal"/>
    <w:link w:val="Heading1Char"/>
    <w:uiPriority w:val="9"/>
    <w:qFormat/>
    <w:rsid w:val="00EA04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E71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62C"/>
    <w:pPr>
      <w:spacing w:before="100" w:beforeAutospacing="1" w:after="100" w:afterAutospacing="1"/>
    </w:pPr>
  </w:style>
  <w:style w:type="paragraph" w:customStyle="1" w:styleId="font8">
    <w:name w:val="font_8"/>
    <w:basedOn w:val="Normal"/>
    <w:rsid w:val="00C63436"/>
    <w:pPr>
      <w:spacing w:before="100" w:beforeAutospacing="1" w:after="100" w:afterAutospacing="1"/>
    </w:pPr>
  </w:style>
  <w:style w:type="character" w:customStyle="1" w:styleId="backcolor11">
    <w:name w:val="backcolor_11"/>
    <w:basedOn w:val="DefaultParagraphFont"/>
    <w:rsid w:val="00C63436"/>
  </w:style>
  <w:style w:type="character" w:customStyle="1" w:styleId="apple-converted-space">
    <w:name w:val="apple-converted-space"/>
    <w:basedOn w:val="DefaultParagraphFont"/>
    <w:rsid w:val="00C63436"/>
  </w:style>
  <w:style w:type="paragraph" w:customStyle="1" w:styleId="line">
    <w:name w:val="line"/>
    <w:basedOn w:val="Normal"/>
    <w:rsid w:val="00793F04"/>
    <w:pPr>
      <w:spacing w:before="100" w:beforeAutospacing="1" w:after="100" w:afterAutospacing="1"/>
    </w:pPr>
  </w:style>
  <w:style w:type="character" w:customStyle="1" w:styleId="text">
    <w:name w:val="text"/>
    <w:basedOn w:val="DefaultParagraphFont"/>
    <w:rsid w:val="00793F04"/>
  </w:style>
  <w:style w:type="character" w:customStyle="1" w:styleId="chapternum">
    <w:name w:val="chapternum"/>
    <w:basedOn w:val="DefaultParagraphFont"/>
    <w:rsid w:val="00793F04"/>
  </w:style>
  <w:style w:type="character" w:styleId="Hyperlink">
    <w:name w:val="Hyperlink"/>
    <w:basedOn w:val="DefaultParagraphFont"/>
    <w:uiPriority w:val="99"/>
    <w:unhideWhenUsed/>
    <w:rsid w:val="009B40F1"/>
    <w:rPr>
      <w:color w:val="0000FF"/>
      <w:u w:val="single"/>
    </w:rPr>
  </w:style>
  <w:style w:type="character" w:customStyle="1" w:styleId="texto3">
    <w:name w:val="texto3"/>
    <w:basedOn w:val="DefaultParagraphFont"/>
    <w:rsid w:val="00A314C4"/>
  </w:style>
  <w:style w:type="character" w:customStyle="1" w:styleId="Heading3Char">
    <w:name w:val="Heading 3 Char"/>
    <w:basedOn w:val="DefaultParagraphFont"/>
    <w:link w:val="Heading3"/>
    <w:uiPriority w:val="9"/>
    <w:rsid w:val="004E717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B7FA3"/>
    <w:rPr>
      <w:rFonts w:eastAsiaTheme="minorHAnsi"/>
      <w:sz w:val="18"/>
      <w:szCs w:val="18"/>
    </w:rPr>
  </w:style>
  <w:style w:type="character" w:customStyle="1" w:styleId="BalloonTextChar">
    <w:name w:val="Balloon Text Char"/>
    <w:basedOn w:val="DefaultParagraphFont"/>
    <w:link w:val="BalloonText"/>
    <w:uiPriority w:val="99"/>
    <w:semiHidden/>
    <w:rsid w:val="00BB7FA3"/>
    <w:rPr>
      <w:rFonts w:ascii="Times New Roman" w:hAnsi="Times New Roman" w:cs="Times New Roman"/>
      <w:sz w:val="18"/>
      <w:szCs w:val="18"/>
    </w:rPr>
  </w:style>
  <w:style w:type="character" w:styleId="HTMLCite">
    <w:name w:val="HTML Cite"/>
    <w:basedOn w:val="DefaultParagraphFont"/>
    <w:uiPriority w:val="99"/>
    <w:semiHidden/>
    <w:unhideWhenUsed/>
    <w:rsid w:val="00C14722"/>
    <w:rPr>
      <w:i/>
      <w:iCs/>
    </w:rPr>
  </w:style>
  <w:style w:type="character" w:customStyle="1" w:styleId="maintext">
    <w:name w:val="maintext"/>
    <w:basedOn w:val="DefaultParagraphFont"/>
    <w:rsid w:val="00F551E7"/>
  </w:style>
  <w:style w:type="character" w:customStyle="1" w:styleId="reftext">
    <w:name w:val="reftext"/>
    <w:basedOn w:val="DefaultParagraphFont"/>
    <w:rsid w:val="00F551E7"/>
  </w:style>
  <w:style w:type="character" w:customStyle="1" w:styleId="Heading1Char">
    <w:name w:val="Heading 1 Char"/>
    <w:basedOn w:val="DefaultParagraphFont"/>
    <w:link w:val="Heading1"/>
    <w:uiPriority w:val="9"/>
    <w:rsid w:val="00EA044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155FE"/>
    <w:pPr>
      <w:ind w:left="720"/>
      <w:contextualSpacing/>
    </w:pPr>
  </w:style>
  <w:style w:type="character" w:styleId="UnresolvedMention">
    <w:name w:val="Unresolved Mention"/>
    <w:basedOn w:val="DefaultParagraphFont"/>
    <w:uiPriority w:val="99"/>
    <w:semiHidden/>
    <w:unhideWhenUsed/>
    <w:rsid w:val="00600FBC"/>
    <w:rPr>
      <w:color w:val="605E5C"/>
      <w:shd w:val="clear" w:color="auto" w:fill="E1DFDD"/>
    </w:rPr>
  </w:style>
  <w:style w:type="character" w:customStyle="1" w:styleId="color20">
    <w:name w:val="color_20"/>
    <w:basedOn w:val="DefaultParagraphFont"/>
    <w:rsid w:val="00817611"/>
  </w:style>
  <w:style w:type="character" w:customStyle="1" w:styleId="wixguard">
    <w:name w:val="wixguard"/>
    <w:basedOn w:val="DefaultParagraphFont"/>
    <w:rsid w:val="00AF3088"/>
  </w:style>
  <w:style w:type="paragraph" w:styleId="HTMLPreformatted">
    <w:name w:val="HTML Preformatted"/>
    <w:basedOn w:val="Normal"/>
    <w:link w:val="HTMLPreformattedChar"/>
    <w:uiPriority w:val="99"/>
    <w:semiHidden/>
    <w:unhideWhenUsed/>
    <w:rsid w:val="00E52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52520"/>
    <w:rPr>
      <w:rFonts w:ascii="Courier New" w:eastAsia="Times New Roman" w:hAnsi="Courier New" w:cs="Courier New"/>
      <w:sz w:val="20"/>
      <w:szCs w:val="20"/>
    </w:rPr>
  </w:style>
  <w:style w:type="character" w:customStyle="1" w:styleId="y2iqfc">
    <w:name w:val="y2iqfc"/>
    <w:basedOn w:val="DefaultParagraphFont"/>
    <w:rsid w:val="00E52520"/>
  </w:style>
  <w:style w:type="character" w:styleId="FollowedHyperlink">
    <w:name w:val="FollowedHyperlink"/>
    <w:basedOn w:val="DefaultParagraphFont"/>
    <w:uiPriority w:val="99"/>
    <w:semiHidden/>
    <w:unhideWhenUsed/>
    <w:rsid w:val="00FA27CB"/>
    <w:rPr>
      <w:color w:val="954F72" w:themeColor="followedHyperlink"/>
      <w:u w:val="single"/>
    </w:rPr>
  </w:style>
  <w:style w:type="character" w:styleId="Emphasis">
    <w:name w:val="Emphasis"/>
    <w:basedOn w:val="DefaultParagraphFont"/>
    <w:uiPriority w:val="20"/>
    <w:qFormat/>
    <w:rsid w:val="009A1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774">
      <w:bodyDiv w:val="1"/>
      <w:marLeft w:val="0"/>
      <w:marRight w:val="0"/>
      <w:marTop w:val="0"/>
      <w:marBottom w:val="0"/>
      <w:divBdr>
        <w:top w:val="none" w:sz="0" w:space="0" w:color="auto"/>
        <w:left w:val="none" w:sz="0" w:space="0" w:color="auto"/>
        <w:bottom w:val="none" w:sz="0" w:space="0" w:color="auto"/>
        <w:right w:val="none" w:sz="0" w:space="0" w:color="auto"/>
      </w:divBdr>
    </w:div>
    <w:div w:id="94912693">
      <w:bodyDiv w:val="1"/>
      <w:marLeft w:val="0"/>
      <w:marRight w:val="0"/>
      <w:marTop w:val="0"/>
      <w:marBottom w:val="0"/>
      <w:divBdr>
        <w:top w:val="none" w:sz="0" w:space="0" w:color="auto"/>
        <w:left w:val="none" w:sz="0" w:space="0" w:color="auto"/>
        <w:bottom w:val="none" w:sz="0" w:space="0" w:color="auto"/>
        <w:right w:val="none" w:sz="0" w:space="0" w:color="auto"/>
      </w:divBdr>
    </w:div>
    <w:div w:id="180972388">
      <w:bodyDiv w:val="1"/>
      <w:marLeft w:val="0"/>
      <w:marRight w:val="0"/>
      <w:marTop w:val="0"/>
      <w:marBottom w:val="0"/>
      <w:divBdr>
        <w:top w:val="none" w:sz="0" w:space="0" w:color="auto"/>
        <w:left w:val="none" w:sz="0" w:space="0" w:color="auto"/>
        <w:bottom w:val="none" w:sz="0" w:space="0" w:color="auto"/>
        <w:right w:val="none" w:sz="0" w:space="0" w:color="auto"/>
      </w:divBdr>
      <w:divsChild>
        <w:div w:id="1542089913">
          <w:marLeft w:val="0"/>
          <w:marRight w:val="0"/>
          <w:marTop w:val="0"/>
          <w:marBottom w:val="0"/>
          <w:divBdr>
            <w:top w:val="none" w:sz="0" w:space="0" w:color="auto"/>
            <w:left w:val="none" w:sz="0" w:space="0" w:color="auto"/>
            <w:bottom w:val="none" w:sz="0" w:space="0" w:color="auto"/>
            <w:right w:val="none" w:sz="0" w:space="0" w:color="auto"/>
          </w:divBdr>
          <w:divsChild>
            <w:div w:id="520513574">
              <w:marLeft w:val="0"/>
              <w:marRight w:val="0"/>
              <w:marTop w:val="0"/>
              <w:marBottom w:val="0"/>
              <w:divBdr>
                <w:top w:val="none" w:sz="0" w:space="0" w:color="auto"/>
                <w:left w:val="none" w:sz="0" w:space="0" w:color="auto"/>
                <w:bottom w:val="none" w:sz="0" w:space="0" w:color="auto"/>
                <w:right w:val="none" w:sz="0" w:space="0" w:color="auto"/>
              </w:divBdr>
            </w:div>
            <w:div w:id="337315693">
              <w:marLeft w:val="0"/>
              <w:marRight w:val="0"/>
              <w:marTop w:val="0"/>
              <w:marBottom w:val="0"/>
              <w:divBdr>
                <w:top w:val="none" w:sz="0" w:space="0" w:color="auto"/>
                <w:left w:val="none" w:sz="0" w:space="0" w:color="auto"/>
                <w:bottom w:val="none" w:sz="0" w:space="0" w:color="auto"/>
                <w:right w:val="none" w:sz="0" w:space="0" w:color="auto"/>
              </w:divBdr>
            </w:div>
            <w:div w:id="1732540417">
              <w:marLeft w:val="0"/>
              <w:marRight w:val="0"/>
              <w:marTop w:val="0"/>
              <w:marBottom w:val="0"/>
              <w:divBdr>
                <w:top w:val="none" w:sz="0" w:space="0" w:color="auto"/>
                <w:left w:val="none" w:sz="0" w:space="0" w:color="auto"/>
                <w:bottom w:val="none" w:sz="0" w:space="0" w:color="auto"/>
                <w:right w:val="none" w:sz="0" w:space="0" w:color="auto"/>
              </w:divBdr>
            </w:div>
            <w:div w:id="1770850074">
              <w:marLeft w:val="0"/>
              <w:marRight w:val="0"/>
              <w:marTop w:val="0"/>
              <w:marBottom w:val="0"/>
              <w:divBdr>
                <w:top w:val="none" w:sz="0" w:space="0" w:color="auto"/>
                <w:left w:val="none" w:sz="0" w:space="0" w:color="auto"/>
                <w:bottom w:val="none" w:sz="0" w:space="0" w:color="auto"/>
                <w:right w:val="none" w:sz="0" w:space="0" w:color="auto"/>
              </w:divBdr>
            </w:div>
            <w:div w:id="1744794421">
              <w:marLeft w:val="0"/>
              <w:marRight w:val="0"/>
              <w:marTop w:val="0"/>
              <w:marBottom w:val="0"/>
              <w:divBdr>
                <w:top w:val="none" w:sz="0" w:space="0" w:color="auto"/>
                <w:left w:val="none" w:sz="0" w:space="0" w:color="auto"/>
                <w:bottom w:val="none" w:sz="0" w:space="0" w:color="auto"/>
                <w:right w:val="none" w:sz="0" w:space="0" w:color="auto"/>
              </w:divBdr>
            </w:div>
            <w:div w:id="1642349983">
              <w:marLeft w:val="0"/>
              <w:marRight w:val="0"/>
              <w:marTop w:val="0"/>
              <w:marBottom w:val="0"/>
              <w:divBdr>
                <w:top w:val="none" w:sz="0" w:space="0" w:color="auto"/>
                <w:left w:val="none" w:sz="0" w:space="0" w:color="auto"/>
                <w:bottom w:val="none" w:sz="0" w:space="0" w:color="auto"/>
                <w:right w:val="none" w:sz="0" w:space="0" w:color="auto"/>
              </w:divBdr>
            </w:div>
            <w:div w:id="2060086096">
              <w:marLeft w:val="0"/>
              <w:marRight w:val="0"/>
              <w:marTop w:val="0"/>
              <w:marBottom w:val="0"/>
              <w:divBdr>
                <w:top w:val="none" w:sz="0" w:space="0" w:color="auto"/>
                <w:left w:val="none" w:sz="0" w:space="0" w:color="auto"/>
                <w:bottom w:val="none" w:sz="0" w:space="0" w:color="auto"/>
                <w:right w:val="none" w:sz="0" w:space="0" w:color="auto"/>
              </w:divBdr>
            </w:div>
            <w:div w:id="49619853">
              <w:marLeft w:val="0"/>
              <w:marRight w:val="0"/>
              <w:marTop w:val="0"/>
              <w:marBottom w:val="0"/>
              <w:divBdr>
                <w:top w:val="none" w:sz="0" w:space="0" w:color="auto"/>
                <w:left w:val="none" w:sz="0" w:space="0" w:color="auto"/>
                <w:bottom w:val="none" w:sz="0" w:space="0" w:color="auto"/>
                <w:right w:val="none" w:sz="0" w:space="0" w:color="auto"/>
              </w:divBdr>
            </w:div>
            <w:div w:id="1668942042">
              <w:marLeft w:val="0"/>
              <w:marRight w:val="0"/>
              <w:marTop w:val="0"/>
              <w:marBottom w:val="0"/>
              <w:divBdr>
                <w:top w:val="none" w:sz="0" w:space="0" w:color="auto"/>
                <w:left w:val="none" w:sz="0" w:space="0" w:color="auto"/>
                <w:bottom w:val="none" w:sz="0" w:space="0" w:color="auto"/>
                <w:right w:val="none" w:sz="0" w:space="0" w:color="auto"/>
              </w:divBdr>
            </w:div>
            <w:div w:id="718944525">
              <w:marLeft w:val="0"/>
              <w:marRight w:val="0"/>
              <w:marTop w:val="0"/>
              <w:marBottom w:val="0"/>
              <w:divBdr>
                <w:top w:val="none" w:sz="0" w:space="0" w:color="auto"/>
                <w:left w:val="none" w:sz="0" w:space="0" w:color="auto"/>
                <w:bottom w:val="none" w:sz="0" w:space="0" w:color="auto"/>
                <w:right w:val="none" w:sz="0" w:space="0" w:color="auto"/>
              </w:divBdr>
            </w:div>
            <w:div w:id="835222089">
              <w:marLeft w:val="0"/>
              <w:marRight w:val="0"/>
              <w:marTop w:val="0"/>
              <w:marBottom w:val="0"/>
              <w:divBdr>
                <w:top w:val="none" w:sz="0" w:space="0" w:color="auto"/>
                <w:left w:val="none" w:sz="0" w:space="0" w:color="auto"/>
                <w:bottom w:val="none" w:sz="0" w:space="0" w:color="auto"/>
                <w:right w:val="none" w:sz="0" w:space="0" w:color="auto"/>
              </w:divBdr>
            </w:div>
            <w:div w:id="1918397956">
              <w:marLeft w:val="0"/>
              <w:marRight w:val="0"/>
              <w:marTop w:val="0"/>
              <w:marBottom w:val="0"/>
              <w:divBdr>
                <w:top w:val="none" w:sz="0" w:space="0" w:color="auto"/>
                <w:left w:val="none" w:sz="0" w:space="0" w:color="auto"/>
                <w:bottom w:val="none" w:sz="0" w:space="0" w:color="auto"/>
                <w:right w:val="none" w:sz="0" w:space="0" w:color="auto"/>
              </w:divBdr>
            </w:div>
            <w:div w:id="684598789">
              <w:marLeft w:val="0"/>
              <w:marRight w:val="0"/>
              <w:marTop w:val="0"/>
              <w:marBottom w:val="0"/>
              <w:divBdr>
                <w:top w:val="none" w:sz="0" w:space="0" w:color="auto"/>
                <w:left w:val="none" w:sz="0" w:space="0" w:color="auto"/>
                <w:bottom w:val="none" w:sz="0" w:space="0" w:color="auto"/>
                <w:right w:val="none" w:sz="0" w:space="0" w:color="auto"/>
              </w:divBdr>
            </w:div>
            <w:div w:id="393158576">
              <w:marLeft w:val="0"/>
              <w:marRight w:val="0"/>
              <w:marTop w:val="0"/>
              <w:marBottom w:val="0"/>
              <w:divBdr>
                <w:top w:val="none" w:sz="0" w:space="0" w:color="auto"/>
                <w:left w:val="none" w:sz="0" w:space="0" w:color="auto"/>
                <w:bottom w:val="none" w:sz="0" w:space="0" w:color="auto"/>
                <w:right w:val="none" w:sz="0" w:space="0" w:color="auto"/>
              </w:divBdr>
            </w:div>
            <w:div w:id="574050736">
              <w:marLeft w:val="0"/>
              <w:marRight w:val="0"/>
              <w:marTop w:val="0"/>
              <w:marBottom w:val="0"/>
              <w:divBdr>
                <w:top w:val="none" w:sz="0" w:space="0" w:color="auto"/>
                <w:left w:val="none" w:sz="0" w:space="0" w:color="auto"/>
                <w:bottom w:val="none" w:sz="0" w:space="0" w:color="auto"/>
                <w:right w:val="none" w:sz="0" w:space="0" w:color="auto"/>
              </w:divBdr>
            </w:div>
          </w:divsChild>
        </w:div>
        <w:div w:id="790779517">
          <w:marLeft w:val="0"/>
          <w:marRight w:val="0"/>
          <w:marTop w:val="0"/>
          <w:marBottom w:val="0"/>
          <w:divBdr>
            <w:top w:val="none" w:sz="0" w:space="0" w:color="auto"/>
            <w:left w:val="none" w:sz="0" w:space="0" w:color="auto"/>
            <w:bottom w:val="none" w:sz="0" w:space="0" w:color="auto"/>
            <w:right w:val="none" w:sz="0" w:space="0" w:color="auto"/>
          </w:divBdr>
        </w:div>
      </w:divsChild>
    </w:div>
    <w:div w:id="181668874">
      <w:bodyDiv w:val="1"/>
      <w:marLeft w:val="0"/>
      <w:marRight w:val="0"/>
      <w:marTop w:val="0"/>
      <w:marBottom w:val="0"/>
      <w:divBdr>
        <w:top w:val="none" w:sz="0" w:space="0" w:color="auto"/>
        <w:left w:val="none" w:sz="0" w:space="0" w:color="auto"/>
        <w:bottom w:val="none" w:sz="0" w:space="0" w:color="auto"/>
        <w:right w:val="none" w:sz="0" w:space="0" w:color="auto"/>
      </w:divBdr>
    </w:div>
    <w:div w:id="184682715">
      <w:bodyDiv w:val="1"/>
      <w:marLeft w:val="0"/>
      <w:marRight w:val="0"/>
      <w:marTop w:val="0"/>
      <w:marBottom w:val="0"/>
      <w:divBdr>
        <w:top w:val="none" w:sz="0" w:space="0" w:color="auto"/>
        <w:left w:val="none" w:sz="0" w:space="0" w:color="auto"/>
        <w:bottom w:val="none" w:sz="0" w:space="0" w:color="auto"/>
        <w:right w:val="none" w:sz="0" w:space="0" w:color="auto"/>
      </w:divBdr>
    </w:div>
    <w:div w:id="200750223">
      <w:bodyDiv w:val="1"/>
      <w:marLeft w:val="0"/>
      <w:marRight w:val="0"/>
      <w:marTop w:val="0"/>
      <w:marBottom w:val="0"/>
      <w:divBdr>
        <w:top w:val="none" w:sz="0" w:space="0" w:color="auto"/>
        <w:left w:val="none" w:sz="0" w:space="0" w:color="auto"/>
        <w:bottom w:val="none" w:sz="0" w:space="0" w:color="auto"/>
        <w:right w:val="none" w:sz="0" w:space="0" w:color="auto"/>
      </w:divBdr>
    </w:div>
    <w:div w:id="240718042">
      <w:bodyDiv w:val="1"/>
      <w:marLeft w:val="0"/>
      <w:marRight w:val="0"/>
      <w:marTop w:val="0"/>
      <w:marBottom w:val="0"/>
      <w:divBdr>
        <w:top w:val="none" w:sz="0" w:space="0" w:color="auto"/>
        <w:left w:val="none" w:sz="0" w:space="0" w:color="auto"/>
        <w:bottom w:val="none" w:sz="0" w:space="0" w:color="auto"/>
        <w:right w:val="none" w:sz="0" w:space="0" w:color="auto"/>
      </w:divBdr>
      <w:divsChild>
        <w:div w:id="1637877763">
          <w:marLeft w:val="0"/>
          <w:marRight w:val="0"/>
          <w:marTop w:val="0"/>
          <w:marBottom w:val="0"/>
          <w:divBdr>
            <w:top w:val="none" w:sz="0" w:space="0" w:color="auto"/>
            <w:left w:val="none" w:sz="0" w:space="0" w:color="auto"/>
            <w:bottom w:val="none" w:sz="0" w:space="0" w:color="auto"/>
            <w:right w:val="none" w:sz="0" w:space="0" w:color="auto"/>
          </w:divBdr>
        </w:div>
        <w:div w:id="1732343815">
          <w:marLeft w:val="0"/>
          <w:marRight w:val="0"/>
          <w:marTop w:val="0"/>
          <w:marBottom w:val="0"/>
          <w:divBdr>
            <w:top w:val="none" w:sz="0" w:space="0" w:color="auto"/>
            <w:left w:val="none" w:sz="0" w:space="0" w:color="auto"/>
            <w:bottom w:val="none" w:sz="0" w:space="0" w:color="auto"/>
            <w:right w:val="none" w:sz="0" w:space="0" w:color="auto"/>
          </w:divBdr>
        </w:div>
        <w:div w:id="1324359696">
          <w:marLeft w:val="0"/>
          <w:marRight w:val="0"/>
          <w:marTop w:val="0"/>
          <w:marBottom w:val="0"/>
          <w:divBdr>
            <w:top w:val="none" w:sz="0" w:space="0" w:color="auto"/>
            <w:left w:val="none" w:sz="0" w:space="0" w:color="auto"/>
            <w:bottom w:val="none" w:sz="0" w:space="0" w:color="auto"/>
            <w:right w:val="none" w:sz="0" w:space="0" w:color="auto"/>
          </w:divBdr>
        </w:div>
      </w:divsChild>
    </w:div>
    <w:div w:id="287783237">
      <w:bodyDiv w:val="1"/>
      <w:marLeft w:val="0"/>
      <w:marRight w:val="0"/>
      <w:marTop w:val="0"/>
      <w:marBottom w:val="0"/>
      <w:divBdr>
        <w:top w:val="none" w:sz="0" w:space="0" w:color="auto"/>
        <w:left w:val="none" w:sz="0" w:space="0" w:color="auto"/>
        <w:bottom w:val="none" w:sz="0" w:space="0" w:color="auto"/>
        <w:right w:val="none" w:sz="0" w:space="0" w:color="auto"/>
      </w:divBdr>
    </w:div>
    <w:div w:id="303241765">
      <w:bodyDiv w:val="1"/>
      <w:marLeft w:val="0"/>
      <w:marRight w:val="0"/>
      <w:marTop w:val="0"/>
      <w:marBottom w:val="0"/>
      <w:divBdr>
        <w:top w:val="none" w:sz="0" w:space="0" w:color="auto"/>
        <w:left w:val="none" w:sz="0" w:space="0" w:color="auto"/>
        <w:bottom w:val="none" w:sz="0" w:space="0" w:color="auto"/>
        <w:right w:val="none" w:sz="0" w:space="0" w:color="auto"/>
      </w:divBdr>
    </w:div>
    <w:div w:id="305012046">
      <w:bodyDiv w:val="1"/>
      <w:marLeft w:val="0"/>
      <w:marRight w:val="0"/>
      <w:marTop w:val="0"/>
      <w:marBottom w:val="0"/>
      <w:divBdr>
        <w:top w:val="none" w:sz="0" w:space="0" w:color="auto"/>
        <w:left w:val="none" w:sz="0" w:space="0" w:color="auto"/>
        <w:bottom w:val="none" w:sz="0" w:space="0" w:color="auto"/>
        <w:right w:val="none" w:sz="0" w:space="0" w:color="auto"/>
      </w:divBdr>
    </w:div>
    <w:div w:id="317807646">
      <w:bodyDiv w:val="1"/>
      <w:marLeft w:val="0"/>
      <w:marRight w:val="0"/>
      <w:marTop w:val="0"/>
      <w:marBottom w:val="0"/>
      <w:divBdr>
        <w:top w:val="none" w:sz="0" w:space="0" w:color="auto"/>
        <w:left w:val="none" w:sz="0" w:space="0" w:color="auto"/>
        <w:bottom w:val="none" w:sz="0" w:space="0" w:color="auto"/>
        <w:right w:val="none" w:sz="0" w:space="0" w:color="auto"/>
      </w:divBdr>
    </w:div>
    <w:div w:id="319235228">
      <w:bodyDiv w:val="1"/>
      <w:marLeft w:val="0"/>
      <w:marRight w:val="0"/>
      <w:marTop w:val="0"/>
      <w:marBottom w:val="0"/>
      <w:divBdr>
        <w:top w:val="none" w:sz="0" w:space="0" w:color="auto"/>
        <w:left w:val="none" w:sz="0" w:space="0" w:color="auto"/>
        <w:bottom w:val="none" w:sz="0" w:space="0" w:color="auto"/>
        <w:right w:val="none" w:sz="0" w:space="0" w:color="auto"/>
      </w:divBdr>
    </w:div>
    <w:div w:id="358897591">
      <w:bodyDiv w:val="1"/>
      <w:marLeft w:val="0"/>
      <w:marRight w:val="0"/>
      <w:marTop w:val="0"/>
      <w:marBottom w:val="0"/>
      <w:divBdr>
        <w:top w:val="none" w:sz="0" w:space="0" w:color="auto"/>
        <w:left w:val="none" w:sz="0" w:space="0" w:color="auto"/>
        <w:bottom w:val="none" w:sz="0" w:space="0" w:color="auto"/>
        <w:right w:val="none" w:sz="0" w:space="0" w:color="auto"/>
      </w:divBdr>
    </w:div>
    <w:div w:id="359866290">
      <w:bodyDiv w:val="1"/>
      <w:marLeft w:val="0"/>
      <w:marRight w:val="0"/>
      <w:marTop w:val="0"/>
      <w:marBottom w:val="0"/>
      <w:divBdr>
        <w:top w:val="none" w:sz="0" w:space="0" w:color="auto"/>
        <w:left w:val="none" w:sz="0" w:space="0" w:color="auto"/>
        <w:bottom w:val="none" w:sz="0" w:space="0" w:color="auto"/>
        <w:right w:val="none" w:sz="0" w:space="0" w:color="auto"/>
      </w:divBdr>
    </w:div>
    <w:div w:id="360861475">
      <w:bodyDiv w:val="1"/>
      <w:marLeft w:val="0"/>
      <w:marRight w:val="0"/>
      <w:marTop w:val="0"/>
      <w:marBottom w:val="0"/>
      <w:divBdr>
        <w:top w:val="none" w:sz="0" w:space="0" w:color="auto"/>
        <w:left w:val="none" w:sz="0" w:space="0" w:color="auto"/>
        <w:bottom w:val="none" w:sz="0" w:space="0" w:color="auto"/>
        <w:right w:val="none" w:sz="0" w:space="0" w:color="auto"/>
      </w:divBdr>
    </w:div>
    <w:div w:id="384914741">
      <w:bodyDiv w:val="1"/>
      <w:marLeft w:val="0"/>
      <w:marRight w:val="0"/>
      <w:marTop w:val="0"/>
      <w:marBottom w:val="0"/>
      <w:divBdr>
        <w:top w:val="none" w:sz="0" w:space="0" w:color="auto"/>
        <w:left w:val="none" w:sz="0" w:space="0" w:color="auto"/>
        <w:bottom w:val="none" w:sz="0" w:space="0" w:color="auto"/>
        <w:right w:val="none" w:sz="0" w:space="0" w:color="auto"/>
      </w:divBdr>
    </w:div>
    <w:div w:id="434251213">
      <w:bodyDiv w:val="1"/>
      <w:marLeft w:val="0"/>
      <w:marRight w:val="0"/>
      <w:marTop w:val="0"/>
      <w:marBottom w:val="0"/>
      <w:divBdr>
        <w:top w:val="none" w:sz="0" w:space="0" w:color="auto"/>
        <w:left w:val="none" w:sz="0" w:space="0" w:color="auto"/>
        <w:bottom w:val="none" w:sz="0" w:space="0" w:color="auto"/>
        <w:right w:val="none" w:sz="0" w:space="0" w:color="auto"/>
      </w:divBdr>
    </w:div>
    <w:div w:id="448477009">
      <w:bodyDiv w:val="1"/>
      <w:marLeft w:val="0"/>
      <w:marRight w:val="0"/>
      <w:marTop w:val="0"/>
      <w:marBottom w:val="0"/>
      <w:divBdr>
        <w:top w:val="none" w:sz="0" w:space="0" w:color="auto"/>
        <w:left w:val="none" w:sz="0" w:space="0" w:color="auto"/>
        <w:bottom w:val="none" w:sz="0" w:space="0" w:color="auto"/>
        <w:right w:val="none" w:sz="0" w:space="0" w:color="auto"/>
      </w:divBdr>
    </w:div>
    <w:div w:id="461268022">
      <w:bodyDiv w:val="1"/>
      <w:marLeft w:val="0"/>
      <w:marRight w:val="0"/>
      <w:marTop w:val="0"/>
      <w:marBottom w:val="0"/>
      <w:divBdr>
        <w:top w:val="none" w:sz="0" w:space="0" w:color="auto"/>
        <w:left w:val="none" w:sz="0" w:space="0" w:color="auto"/>
        <w:bottom w:val="none" w:sz="0" w:space="0" w:color="auto"/>
        <w:right w:val="none" w:sz="0" w:space="0" w:color="auto"/>
      </w:divBdr>
    </w:div>
    <w:div w:id="479467718">
      <w:bodyDiv w:val="1"/>
      <w:marLeft w:val="0"/>
      <w:marRight w:val="0"/>
      <w:marTop w:val="0"/>
      <w:marBottom w:val="0"/>
      <w:divBdr>
        <w:top w:val="none" w:sz="0" w:space="0" w:color="auto"/>
        <w:left w:val="none" w:sz="0" w:space="0" w:color="auto"/>
        <w:bottom w:val="none" w:sz="0" w:space="0" w:color="auto"/>
        <w:right w:val="none" w:sz="0" w:space="0" w:color="auto"/>
      </w:divBdr>
    </w:div>
    <w:div w:id="487794504">
      <w:bodyDiv w:val="1"/>
      <w:marLeft w:val="0"/>
      <w:marRight w:val="0"/>
      <w:marTop w:val="0"/>
      <w:marBottom w:val="0"/>
      <w:divBdr>
        <w:top w:val="none" w:sz="0" w:space="0" w:color="auto"/>
        <w:left w:val="none" w:sz="0" w:space="0" w:color="auto"/>
        <w:bottom w:val="none" w:sz="0" w:space="0" w:color="auto"/>
        <w:right w:val="none" w:sz="0" w:space="0" w:color="auto"/>
      </w:divBdr>
    </w:div>
    <w:div w:id="501359144">
      <w:bodyDiv w:val="1"/>
      <w:marLeft w:val="0"/>
      <w:marRight w:val="0"/>
      <w:marTop w:val="0"/>
      <w:marBottom w:val="0"/>
      <w:divBdr>
        <w:top w:val="none" w:sz="0" w:space="0" w:color="auto"/>
        <w:left w:val="none" w:sz="0" w:space="0" w:color="auto"/>
        <w:bottom w:val="none" w:sz="0" w:space="0" w:color="auto"/>
        <w:right w:val="none" w:sz="0" w:space="0" w:color="auto"/>
      </w:divBdr>
    </w:div>
    <w:div w:id="635375405">
      <w:bodyDiv w:val="1"/>
      <w:marLeft w:val="0"/>
      <w:marRight w:val="0"/>
      <w:marTop w:val="0"/>
      <w:marBottom w:val="0"/>
      <w:divBdr>
        <w:top w:val="none" w:sz="0" w:space="0" w:color="auto"/>
        <w:left w:val="none" w:sz="0" w:space="0" w:color="auto"/>
        <w:bottom w:val="none" w:sz="0" w:space="0" w:color="auto"/>
        <w:right w:val="none" w:sz="0" w:space="0" w:color="auto"/>
      </w:divBdr>
    </w:div>
    <w:div w:id="636496293">
      <w:bodyDiv w:val="1"/>
      <w:marLeft w:val="0"/>
      <w:marRight w:val="0"/>
      <w:marTop w:val="0"/>
      <w:marBottom w:val="0"/>
      <w:divBdr>
        <w:top w:val="none" w:sz="0" w:space="0" w:color="auto"/>
        <w:left w:val="none" w:sz="0" w:space="0" w:color="auto"/>
        <w:bottom w:val="none" w:sz="0" w:space="0" w:color="auto"/>
        <w:right w:val="none" w:sz="0" w:space="0" w:color="auto"/>
      </w:divBdr>
    </w:div>
    <w:div w:id="639193358">
      <w:bodyDiv w:val="1"/>
      <w:marLeft w:val="0"/>
      <w:marRight w:val="0"/>
      <w:marTop w:val="0"/>
      <w:marBottom w:val="0"/>
      <w:divBdr>
        <w:top w:val="none" w:sz="0" w:space="0" w:color="auto"/>
        <w:left w:val="none" w:sz="0" w:space="0" w:color="auto"/>
        <w:bottom w:val="none" w:sz="0" w:space="0" w:color="auto"/>
        <w:right w:val="none" w:sz="0" w:space="0" w:color="auto"/>
      </w:divBdr>
    </w:div>
    <w:div w:id="643195291">
      <w:bodyDiv w:val="1"/>
      <w:marLeft w:val="0"/>
      <w:marRight w:val="0"/>
      <w:marTop w:val="0"/>
      <w:marBottom w:val="0"/>
      <w:divBdr>
        <w:top w:val="none" w:sz="0" w:space="0" w:color="auto"/>
        <w:left w:val="none" w:sz="0" w:space="0" w:color="auto"/>
        <w:bottom w:val="none" w:sz="0" w:space="0" w:color="auto"/>
        <w:right w:val="none" w:sz="0" w:space="0" w:color="auto"/>
      </w:divBdr>
    </w:div>
    <w:div w:id="713044466">
      <w:bodyDiv w:val="1"/>
      <w:marLeft w:val="0"/>
      <w:marRight w:val="0"/>
      <w:marTop w:val="0"/>
      <w:marBottom w:val="0"/>
      <w:divBdr>
        <w:top w:val="none" w:sz="0" w:space="0" w:color="auto"/>
        <w:left w:val="none" w:sz="0" w:space="0" w:color="auto"/>
        <w:bottom w:val="none" w:sz="0" w:space="0" w:color="auto"/>
        <w:right w:val="none" w:sz="0" w:space="0" w:color="auto"/>
      </w:divBdr>
    </w:div>
    <w:div w:id="731268884">
      <w:bodyDiv w:val="1"/>
      <w:marLeft w:val="0"/>
      <w:marRight w:val="0"/>
      <w:marTop w:val="0"/>
      <w:marBottom w:val="0"/>
      <w:divBdr>
        <w:top w:val="none" w:sz="0" w:space="0" w:color="auto"/>
        <w:left w:val="none" w:sz="0" w:space="0" w:color="auto"/>
        <w:bottom w:val="none" w:sz="0" w:space="0" w:color="auto"/>
        <w:right w:val="none" w:sz="0" w:space="0" w:color="auto"/>
      </w:divBdr>
    </w:div>
    <w:div w:id="743407448">
      <w:bodyDiv w:val="1"/>
      <w:marLeft w:val="0"/>
      <w:marRight w:val="0"/>
      <w:marTop w:val="0"/>
      <w:marBottom w:val="0"/>
      <w:divBdr>
        <w:top w:val="none" w:sz="0" w:space="0" w:color="auto"/>
        <w:left w:val="none" w:sz="0" w:space="0" w:color="auto"/>
        <w:bottom w:val="none" w:sz="0" w:space="0" w:color="auto"/>
        <w:right w:val="none" w:sz="0" w:space="0" w:color="auto"/>
      </w:divBdr>
    </w:div>
    <w:div w:id="744766483">
      <w:bodyDiv w:val="1"/>
      <w:marLeft w:val="0"/>
      <w:marRight w:val="0"/>
      <w:marTop w:val="0"/>
      <w:marBottom w:val="0"/>
      <w:divBdr>
        <w:top w:val="none" w:sz="0" w:space="0" w:color="auto"/>
        <w:left w:val="none" w:sz="0" w:space="0" w:color="auto"/>
        <w:bottom w:val="none" w:sz="0" w:space="0" w:color="auto"/>
        <w:right w:val="none" w:sz="0" w:space="0" w:color="auto"/>
      </w:divBdr>
    </w:div>
    <w:div w:id="835996545">
      <w:bodyDiv w:val="1"/>
      <w:marLeft w:val="0"/>
      <w:marRight w:val="0"/>
      <w:marTop w:val="0"/>
      <w:marBottom w:val="0"/>
      <w:divBdr>
        <w:top w:val="none" w:sz="0" w:space="0" w:color="auto"/>
        <w:left w:val="none" w:sz="0" w:space="0" w:color="auto"/>
        <w:bottom w:val="none" w:sz="0" w:space="0" w:color="auto"/>
        <w:right w:val="none" w:sz="0" w:space="0" w:color="auto"/>
      </w:divBdr>
    </w:div>
    <w:div w:id="840849299">
      <w:bodyDiv w:val="1"/>
      <w:marLeft w:val="0"/>
      <w:marRight w:val="0"/>
      <w:marTop w:val="0"/>
      <w:marBottom w:val="0"/>
      <w:divBdr>
        <w:top w:val="none" w:sz="0" w:space="0" w:color="auto"/>
        <w:left w:val="none" w:sz="0" w:space="0" w:color="auto"/>
        <w:bottom w:val="none" w:sz="0" w:space="0" w:color="auto"/>
        <w:right w:val="none" w:sz="0" w:space="0" w:color="auto"/>
      </w:divBdr>
    </w:div>
    <w:div w:id="919562170">
      <w:bodyDiv w:val="1"/>
      <w:marLeft w:val="0"/>
      <w:marRight w:val="0"/>
      <w:marTop w:val="0"/>
      <w:marBottom w:val="0"/>
      <w:divBdr>
        <w:top w:val="none" w:sz="0" w:space="0" w:color="auto"/>
        <w:left w:val="none" w:sz="0" w:space="0" w:color="auto"/>
        <w:bottom w:val="none" w:sz="0" w:space="0" w:color="auto"/>
        <w:right w:val="none" w:sz="0" w:space="0" w:color="auto"/>
      </w:divBdr>
    </w:div>
    <w:div w:id="1027175720">
      <w:bodyDiv w:val="1"/>
      <w:marLeft w:val="0"/>
      <w:marRight w:val="0"/>
      <w:marTop w:val="0"/>
      <w:marBottom w:val="0"/>
      <w:divBdr>
        <w:top w:val="none" w:sz="0" w:space="0" w:color="auto"/>
        <w:left w:val="none" w:sz="0" w:space="0" w:color="auto"/>
        <w:bottom w:val="none" w:sz="0" w:space="0" w:color="auto"/>
        <w:right w:val="none" w:sz="0" w:space="0" w:color="auto"/>
      </w:divBdr>
    </w:div>
    <w:div w:id="1040472284">
      <w:bodyDiv w:val="1"/>
      <w:marLeft w:val="0"/>
      <w:marRight w:val="0"/>
      <w:marTop w:val="0"/>
      <w:marBottom w:val="0"/>
      <w:divBdr>
        <w:top w:val="none" w:sz="0" w:space="0" w:color="auto"/>
        <w:left w:val="none" w:sz="0" w:space="0" w:color="auto"/>
        <w:bottom w:val="none" w:sz="0" w:space="0" w:color="auto"/>
        <w:right w:val="none" w:sz="0" w:space="0" w:color="auto"/>
      </w:divBdr>
    </w:div>
    <w:div w:id="1076976670">
      <w:bodyDiv w:val="1"/>
      <w:marLeft w:val="0"/>
      <w:marRight w:val="0"/>
      <w:marTop w:val="0"/>
      <w:marBottom w:val="0"/>
      <w:divBdr>
        <w:top w:val="none" w:sz="0" w:space="0" w:color="auto"/>
        <w:left w:val="none" w:sz="0" w:space="0" w:color="auto"/>
        <w:bottom w:val="none" w:sz="0" w:space="0" w:color="auto"/>
        <w:right w:val="none" w:sz="0" w:space="0" w:color="auto"/>
      </w:divBdr>
    </w:div>
    <w:div w:id="1107507746">
      <w:bodyDiv w:val="1"/>
      <w:marLeft w:val="0"/>
      <w:marRight w:val="0"/>
      <w:marTop w:val="0"/>
      <w:marBottom w:val="0"/>
      <w:divBdr>
        <w:top w:val="none" w:sz="0" w:space="0" w:color="auto"/>
        <w:left w:val="none" w:sz="0" w:space="0" w:color="auto"/>
        <w:bottom w:val="none" w:sz="0" w:space="0" w:color="auto"/>
        <w:right w:val="none" w:sz="0" w:space="0" w:color="auto"/>
      </w:divBdr>
    </w:div>
    <w:div w:id="1112826750">
      <w:bodyDiv w:val="1"/>
      <w:marLeft w:val="0"/>
      <w:marRight w:val="0"/>
      <w:marTop w:val="0"/>
      <w:marBottom w:val="0"/>
      <w:divBdr>
        <w:top w:val="none" w:sz="0" w:space="0" w:color="auto"/>
        <w:left w:val="none" w:sz="0" w:space="0" w:color="auto"/>
        <w:bottom w:val="none" w:sz="0" w:space="0" w:color="auto"/>
        <w:right w:val="none" w:sz="0" w:space="0" w:color="auto"/>
      </w:divBdr>
    </w:div>
    <w:div w:id="1128430318">
      <w:bodyDiv w:val="1"/>
      <w:marLeft w:val="0"/>
      <w:marRight w:val="0"/>
      <w:marTop w:val="0"/>
      <w:marBottom w:val="0"/>
      <w:divBdr>
        <w:top w:val="none" w:sz="0" w:space="0" w:color="auto"/>
        <w:left w:val="none" w:sz="0" w:space="0" w:color="auto"/>
        <w:bottom w:val="none" w:sz="0" w:space="0" w:color="auto"/>
        <w:right w:val="none" w:sz="0" w:space="0" w:color="auto"/>
      </w:divBdr>
    </w:div>
    <w:div w:id="1165709241">
      <w:bodyDiv w:val="1"/>
      <w:marLeft w:val="0"/>
      <w:marRight w:val="0"/>
      <w:marTop w:val="0"/>
      <w:marBottom w:val="0"/>
      <w:divBdr>
        <w:top w:val="none" w:sz="0" w:space="0" w:color="auto"/>
        <w:left w:val="none" w:sz="0" w:space="0" w:color="auto"/>
        <w:bottom w:val="none" w:sz="0" w:space="0" w:color="auto"/>
        <w:right w:val="none" w:sz="0" w:space="0" w:color="auto"/>
      </w:divBdr>
    </w:div>
    <w:div w:id="1167403317">
      <w:bodyDiv w:val="1"/>
      <w:marLeft w:val="0"/>
      <w:marRight w:val="0"/>
      <w:marTop w:val="0"/>
      <w:marBottom w:val="0"/>
      <w:divBdr>
        <w:top w:val="none" w:sz="0" w:space="0" w:color="auto"/>
        <w:left w:val="none" w:sz="0" w:space="0" w:color="auto"/>
        <w:bottom w:val="none" w:sz="0" w:space="0" w:color="auto"/>
        <w:right w:val="none" w:sz="0" w:space="0" w:color="auto"/>
      </w:divBdr>
    </w:div>
    <w:div w:id="1184245592">
      <w:bodyDiv w:val="1"/>
      <w:marLeft w:val="0"/>
      <w:marRight w:val="0"/>
      <w:marTop w:val="0"/>
      <w:marBottom w:val="0"/>
      <w:divBdr>
        <w:top w:val="none" w:sz="0" w:space="0" w:color="auto"/>
        <w:left w:val="none" w:sz="0" w:space="0" w:color="auto"/>
        <w:bottom w:val="none" w:sz="0" w:space="0" w:color="auto"/>
        <w:right w:val="none" w:sz="0" w:space="0" w:color="auto"/>
      </w:divBdr>
    </w:div>
    <w:div w:id="1184856171">
      <w:bodyDiv w:val="1"/>
      <w:marLeft w:val="0"/>
      <w:marRight w:val="0"/>
      <w:marTop w:val="0"/>
      <w:marBottom w:val="0"/>
      <w:divBdr>
        <w:top w:val="none" w:sz="0" w:space="0" w:color="auto"/>
        <w:left w:val="none" w:sz="0" w:space="0" w:color="auto"/>
        <w:bottom w:val="none" w:sz="0" w:space="0" w:color="auto"/>
        <w:right w:val="none" w:sz="0" w:space="0" w:color="auto"/>
      </w:divBdr>
    </w:div>
    <w:div w:id="1229729772">
      <w:bodyDiv w:val="1"/>
      <w:marLeft w:val="0"/>
      <w:marRight w:val="0"/>
      <w:marTop w:val="0"/>
      <w:marBottom w:val="0"/>
      <w:divBdr>
        <w:top w:val="none" w:sz="0" w:space="0" w:color="auto"/>
        <w:left w:val="none" w:sz="0" w:space="0" w:color="auto"/>
        <w:bottom w:val="none" w:sz="0" w:space="0" w:color="auto"/>
        <w:right w:val="none" w:sz="0" w:space="0" w:color="auto"/>
      </w:divBdr>
    </w:div>
    <w:div w:id="1231650389">
      <w:bodyDiv w:val="1"/>
      <w:marLeft w:val="0"/>
      <w:marRight w:val="0"/>
      <w:marTop w:val="0"/>
      <w:marBottom w:val="0"/>
      <w:divBdr>
        <w:top w:val="none" w:sz="0" w:space="0" w:color="auto"/>
        <w:left w:val="none" w:sz="0" w:space="0" w:color="auto"/>
        <w:bottom w:val="none" w:sz="0" w:space="0" w:color="auto"/>
        <w:right w:val="none" w:sz="0" w:space="0" w:color="auto"/>
      </w:divBdr>
    </w:div>
    <w:div w:id="1274675471">
      <w:bodyDiv w:val="1"/>
      <w:marLeft w:val="0"/>
      <w:marRight w:val="0"/>
      <w:marTop w:val="0"/>
      <w:marBottom w:val="0"/>
      <w:divBdr>
        <w:top w:val="none" w:sz="0" w:space="0" w:color="auto"/>
        <w:left w:val="none" w:sz="0" w:space="0" w:color="auto"/>
        <w:bottom w:val="none" w:sz="0" w:space="0" w:color="auto"/>
        <w:right w:val="none" w:sz="0" w:space="0" w:color="auto"/>
      </w:divBdr>
    </w:div>
    <w:div w:id="1284851542">
      <w:bodyDiv w:val="1"/>
      <w:marLeft w:val="0"/>
      <w:marRight w:val="0"/>
      <w:marTop w:val="0"/>
      <w:marBottom w:val="0"/>
      <w:divBdr>
        <w:top w:val="none" w:sz="0" w:space="0" w:color="auto"/>
        <w:left w:val="none" w:sz="0" w:space="0" w:color="auto"/>
        <w:bottom w:val="none" w:sz="0" w:space="0" w:color="auto"/>
        <w:right w:val="none" w:sz="0" w:space="0" w:color="auto"/>
      </w:divBdr>
    </w:div>
    <w:div w:id="1287588211">
      <w:bodyDiv w:val="1"/>
      <w:marLeft w:val="0"/>
      <w:marRight w:val="0"/>
      <w:marTop w:val="0"/>
      <w:marBottom w:val="0"/>
      <w:divBdr>
        <w:top w:val="none" w:sz="0" w:space="0" w:color="auto"/>
        <w:left w:val="none" w:sz="0" w:space="0" w:color="auto"/>
        <w:bottom w:val="none" w:sz="0" w:space="0" w:color="auto"/>
        <w:right w:val="none" w:sz="0" w:space="0" w:color="auto"/>
      </w:divBdr>
    </w:div>
    <w:div w:id="1303585382">
      <w:bodyDiv w:val="1"/>
      <w:marLeft w:val="0"/>
      <w:marRight w:val="0"/>
      <w:marTop w:val="0"/>
      <w:marBottom w:val="0"/>
      <w:divBdr>
        <w:top w:val="none" w:sz="0" w:space="0" w:color="auto"/>
        <w:left w:val="none" w:sz="0" w:space="0" w:color="auto"/>
        <w:bottom w:val="none" w:sz="0" w:space="0" w:color="auto"/>
        <w:right w:val="none" w:sz="0" w:space="0" w:color="auto"/>
      </w:divBdr>
    </w:div>
    <w:div w:id="1309550345">
      <w:bodyDiv w:val="1"/>
      <w:marLeft w:val="0"/>
      <w:marRight w:val="0"/>
      <w:marTop w:val="0"/>
      <w:marBottom w:val="0"/>
      <w:divBdr>
        <w:top w:val="none" w:sz="0" w:space="0" w:color="auto"/>
        <w:left w:val="none" w:sz="0" w:space="0" w:color="auto"/>
        <w:bottom w:val="none" w:sz="0" w:space="0" w:color="auto"/>
        <w:right w:val="none" w:sz="0" w:space="0" w:color="auto"/>
      </w:divBdr>
    </w:div>
    <w:div w:id="1331249964">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019644">
      <w:bodyDiv w:val="1"/>
      <w:marLeft w:val="0"/>
      <w:marRight w:val="0"/>
      <w:marTop w:val="0"/>
      <w:marBottom w:val="0"/>
      <w:divBdr>
        <w:top w:val="none" w:sz="0" w:space="0" w:color="auto"/>
        <w:left w:val="none" w:sz="0" w:space="0" w:color="auto"/>
        <w:bottom w:val="none" w:sz="0" w:space="0" w:color="auto"/>
        <w:right w:val="none" w:sz="0" w:space="0" w:color="auto"/>
      </w:divBdr>
      <w:divsChild>
        <w:div w:id="879980394">
          <w:marLeft w:val="0"/>
          <w:marRight w:val="0"/>
          <w:marTop w:val="0"/>
          <w:marBottom w:val="0"/>
          <w:divBdr>
            <w:top w:val="none" w:sz="0" w:space="0" w:color="auto"/>
            <w:left w:val="none" w:sz="0" w:space="0" w:color="auto"/>
            <w:bottom w:val="none" w:sz="0" w:space="0" w:color="auto"/>
            <w:right w:val="none" w:sz="0" w:space="0" w:color="auto"/>
          </w:divBdr>
          <w:divsChild>
            <w:div w:id="696545626">
              <w:marLeft w:val="0"/>
              <w:marRight w:val="0"/>
              <w:marTop w:val="0"/>
              <w:marBottom w:val="0"/>
              <w:divBdr>
                <w:top w:val="none" w:sz="0" w:space="0" w:color="auto"/>
                <w:left w:val="none" w:sz="0" w:space="0" w:color="auto"/>
                <w:bottom w:val="none" w:sz="0" w:space="0" w:color="auto"/>
                <w:right w:val="none" w:sz="0" w:space="0" w:color="auto"/>
              </w:divBdr>
              <w:divsChild>
                <w:div w:id="638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8843">
      <w:bodyDiv w:val="1"/>
      <w:marLeft w:val="0"/>
      <w:marRight w:val="0"/>
      <w:marTop w:val="0"/>
      <w:marBottom w:val="0"/>
      <w:divBdr>
        <w:top w:val="none" w:sz="0" w:space="0" w:color="auto"/>
        <w:left w:val="none" w:sz="0" w:space="0" w:color="auto"/>
        <w:bottom w:val="none" w:sz="0" w:space="0" w:color="auto"/>
        <w:right w:val="none" w:sz="0" w:space="0" w:color="auto"/>
      </w:divBdr>
    </w:div>
    <w:div w:id="1364015136">
      <w:bodyDiv w:val="1"/>
      <w:marLeft w:val="0"/>
      <w:marRight w:val="0"/>
      <w:marTop w:val="0"/>
      <w:marBottom w:val="0"/>
      <w:divBdr>
        <w:top w:val="none" w:sz="0" w:space="0" w:color="auto"/>
        <w:left w:val="none" w:sz="0" w:space="0" w:color="auto"/>
        <w:bottom w:val="none" w:sz="0" w:space="0" w:color="auto"/>
        <w:right w:val="none" w:sz="0" w:space="0" w:color="auto"/>
      </w:divBdr>
    </w:div>
    <w:div w:id="1393625612">
      <w:bodyDiv w:val="1"/>
      <w:marLeft w:val="0"/>
      <w:marRight w:val="0"/>
      <w:marTop w:val="0"/>
      <w:marBottom w:val="0"/>
      <w:divBdr>
        <w:top w:val="none" w:sz="0" w:space="0" w:color="auto"/>
        <w:left w:val="none" w:sz="0" w:space="0" w:color="auto"/>
        <w:bottom w:val="none" w:sz="0" w:space="0" w:color="auto"/>
        <w:right w:val="none" w:sz="0" w:space="0" w:color="auto"/>
      </w:divBdr>
    </w:div>
    <w:div w:id="1411847616">
      <w:bodyDiv w:val="1"/>
      <w:marLeft w:val="0"/>
      <w:marRight w:val="0"/>
      <w:marTop w:val="0"/>
      <w:marBottom w:val="0"/>
      <w:divBdr>
        <w:top w:val="none" w:sz="0" w:space="0" w:color="auto"/>
        <w:left w:val="none" w:sz="0" w:space="0" w:color="auto"/>
        <w:bottom w:val="none" w:sz="0" w:space="0" w:color="auto"/>
        <w:right w:val="none" w:sz="0" w:space="0" w:color="auto"/>
      </w:divBdr>
    </w:div>
    <w:div w:id="1415588070">
      <w:bodyDiv w:val="1"/>
      <w:marLeft w:val="0"/>
      <w:marRight w:val="0"/>
      <w:marTop w:val="0"/>
      <w:marBottom w:val="0"/>
      <w:divBdr>
        <w:top w:val="none" w:sz="0" w:space="0" w:color="auto"/>
        <w:left w:val="none" w:sz="0" w:space="0" w:color="auto"/>
        <w:bottom w:val="none" w:sz="0" w:space="0" w:color="auto"/>
        <w:right w:val="none" w:sz="0" w:space="0" w:color="auto"/>
      </w:divBdr>
    </w:div>
    <w:div w:id="1554461742">
      <w:bodyDiv w:val="1"/>
      <w:marLeft w:val="0"/>
      <w:marRight w:val="0"/>
      <w:marTop w:val="0"/>
      <w:marBottom w:val="0"/>
      <w:divBdr>
        <w:top w:val="none" w:sz="0" w:space="0" w:color="auto"/>
        <w:left w:val="none" w:sz="0" w:space="0" w:color="auto"/>
        <w:bottom w:val="none" w:sz="0" w:space="0" w:color="auto"/>
        <w:right w:val="none" w:sz="0" w:space="0" w:color="auto"/>
      </w:divBdr>
    </w:div>
    <w:div w:id="1561482348">
      <w:bodyDiv w:val="1"/>
      <w:marLeft w:val="0"/>
      <w:marRight w:val="0"/>
      <w:marTop w:val="0"/>
      <w:marBottom w:val="0"/>
      <w:divBdr>
        <w:top w:val="none" w:sz="0" w:space="0" w:color="auto"/>
        <w:left w:val="none" w:sz="0" w:space="0" w:color="auto"/>
        <w:bottom w:val="none" w:sz="0" w:space="0" w:color="auto"/>
        <w:right w:val="none" w:sz="0" w:space="0" w:color="auto"/>
      </w:divBdr>
    </w:div>
    <w:div w:id="1575313097">
      <w:bodyDiv w:val="1"/>
      <w:marLeft w:val="0"/>
      <w:marRight w:val="0"/>
      <w:marTop w:val="0"/>
      <w:marBottom w:val="0"/>
      <w:divBdr>
        <w:top w:val="none" w:sz="0" w:space="0" w:color="auto"/>
        <w:left w:val="none" w:sz="0" w:space="0" w:color="auto"/>
        <w:bottom w:val="none" w:sz="0" w:space="0" w:color="auto"/>
        <w:right w:val="none" w:sz="0" w:space="0" w:color="auto"/>
      </w:divBdr>
    </w:div>
    <w:div w:id="1583249432">
      <w:bodyDiv w:val="1"/>
      <w:marLeft w:val="0"/>
      <w:marRight w:val="0"/>
      <w:marTop w:val="0"/>
      <w:marBottom w:val="0"/>
      <w:divBdr>
        <w:top w:val="none" w:sz="0" w:space="0" w:color="auto"/>
        <w:left w:val="none" w:sz="0" w:space="0" w:color="auto"/>
        <w:bottom w:val="none" w:sz="0" w:space="0" w:color="auto"/>
        <w:right w:val="none" w:sz="0" w:space="0" w:color="auto"/>
      </w:divBdr>
    </w:div>
    <w:div w:id="1598825116">
      <w:bodyDiv w:val="1"/>
      <w:marLeft w:val="0"/>
      <w:marRight w:val="0"/>
      <w:marTop w:val="0"/>
      <w:marBottom w:val="0"/>
      <w:divBdr>
        <w:top w:val="none" w:sz="0" w:space="0" w:color="auto"/>
        <w:left w:val="none" w:sz="0" w:space="0" w:color="auto"/>
        <w:bottom w:val="none" w:sz="0" w:space="0" w:color="auto"/>
        <w:right w:val="none" w:sz="0" w:space="0" w:color="auto"/>
      </w:divBdr>
    </w:div>
    <w:div w:id="1605846557">
      <w:bodyDiv w:val="1"/>
      <w:marLeft w:val="0"/>
      <w:marRight w:val="0"/>
      <w:marTop w:val="0"/>
      <w:marBottom w:val="0"/>
      <w:divBdr>
        <w:top w:val="none" w:sz="0" w:space="0" w:color="auto"/>
        <w:left w:val="none" w:sz="0" w:space="0" w:color="auto"/>
        <w:bottom w:val="none" w:sz="0" w:space="0" w:color="auto"/>
        <w:right w:val="none" w:sz="0" w:space="0" w:color="auto"/>
      </w:divBdr>
    </w:div>
    <w:div w:id="1695304305">
      <w:bodyDiv w:val="1"/>
      <w:marLeft w:val="0"/>
      <w:marRight w:val="0"/>
      <w:marTop w:val="0"/>
      <w:marBottom w:val="0"/>
      <w:divBdr>
        <w:top w:val="none" w:sz="0" w:space="0" w:color="auto"/>
        <w:left w:val="none" w:sz="0" w:space="0" w:color="auto"/>
        <w:bottom w:val="none" w:sz="0" w:space="0" w:color="auto"/>
        <w:right w:val="none" w:sz="0" w:space="0" w:color="auto"/>
      </w:divBdr>
    </w:div>
    <w:div w:id="1730615277">
      <w:bodyDiv w:val="1"/>
      <w:marLeft w:val="0"/>
      <w:marRight w:val="0"/>
      <w:marTop w:val="0"/>
      <w:marBottom w:val="0"/>
      <w:divBdr>
        <w:top w:val="none" w:sz="0" w:space="0" w:color="auto"/>
        <w:left w:val="none" w:sz="0" w:space="0" w:color="auto"/>
        <w:bottom w:val="none" w:sz="0" w:space="0" w:color="auto"/>
        <w:right w:val="none" w:sz="0" w:space="0" w:color="auto"/>
      </w:divBdr>
      <w:divsChild>
        <w:div w:id="1560088917">
          <w:marLeft w:val="0"/>
          <w:marRight w:val="0"/>
          <w:marTop w:val="0"/>
          <w:marBottom w:val="0"/>
          <w:divBdr>
            <w:top w:val="none" w:sz="0" w:space="0" w:color="auto"/>
            <w:left w:val="none" w:sz="0" w:space="0" w:color="auto"/>
            <w:bottom w:val="none" w:sz="0" w:space="0" w:color="auto"/>
            <w:right w:val="none" w:sz="0" w:space="0" w:color="auto"/>
          </w:divBdr>
          <w:divsChild>
            <w:div w:id="304243294">
              <w:marLeft w:val="0"/>
              <w:marRight w:val="0"/>
              <w:marTop w:val="0"/>
              <w:marBottom w:val="0"/>
              <w:divBdr>
                <w:top w:val="none" w:sz="0" w:space="0" w:color="auto"/>
                <w:left w:val="none" w:sz="0" w:space="0" w:color="auto"/>
                <w:bottom w:val="none" w:sz="0" w:space="0" w:color="auto"/>
                <w:right w:val="none" w:sz="0" w:space="0" w:color="auto"/>
              </w:divBdr>
              <w:divsChild>
                <w:div w:id="20553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6691">
      <w:bodyDiv w:val="1"/>
      <w:marLeft w:val="0"/>
      <w:marRight w:val="0"/>
      <w:marTop w:val="0"/>
      <w:marBottom w:val="0"/>
      <w:divBdr>
        <w:top w:val="none" w:sz="0" w:space="0" w:color="auto"/>
        <w:left w:val="none" w:sz="0" w:space="0" w:color="auto"/>
        <w:bottom w:val="none" w:sz="0" w:space="0" w:color="auto"/>
        <w:right w:val="none" w:sz="0" w:space="0" w:color="auto"/>
      </w:divBdr>
    </w:div>
    <w:div w:id="1763333076">
      <w:bodyDiv w:val="1"/>
      <w:marLeft w:val="0"/>
      <w:marRight w:val="0"/>
      <w:marTop w:val="0"/>
      <w:marBottom w:val="0"/>
      <w:divBdr>
        <w:top w:val="none" w:sz="0" w:space="0" w:color="auto"/>
        <w:left w:val="none" w:sz="0" w:space="0" w:color="auto"/>
        <w:bottom w:val="none" w:sz="0" w:space="0" w:color="auto"/>
        <w:right w:val="none" w:sz="0" w:space="0" w:color="auto"/>
      </w:divBdr>
    </w:div>
    <w:div w:id="1788960586">
      <w:bodyDiv w:val="1"/>
      <w:marLeft w:val="0"/>
      <w:marRight w:val="0"/>
      <w:marTop w:val="0"/>
      <w:marBottom w:val="0"/>
      <w:divBdr>
        <w:top w:val="none" w:sz="0" w:space="0" w:color="auto"/>
        <w:left w:val="none" w:sz="0" w:space="0" w:color="auto"/>
        <w:bottom w:val="none" w:sz="0" w:space="0" w:color="auto"/>
        <w:right w:val="none" w:sz="0" w:space="0" w:color="auto"/>
      </w:divBdr>
    </w:div>
    <w:div w:id="1830560753">
      <w:bodyDiv w:val="1"/>
      <w:marLeft w:val="0"/>
      <w:marRight w:val="0"/>
      <w:marTop w:val="0"/>
      <w:marBottom w:val="0"/>
      <w:divBdr>
        <w:top w:val="none" w:sz="0" w:space="0" w:color="auto"/>
        <w:left w:val="none" w:sz="0" w:space="0" w:color="auto"/>
        <w:bottom w:val="none" w:sz="0" w:space="0" w:color="auto"/>
        <w:right w:val="none" w:sz="0" w:space="0" w:color="auto"/>
      </w:divBdr>
    </w:div>
    <w:div w:id="1864978532">
      <w:bodyDiv w:val="1"/>
      <w:marLeft w:val="0"/>
      <w:marRight w:val="0"/>
      <w:marTop w:val="0"/>
      <w:marBottom w:val="0"/>
      <w:divBdr>
        <w:top w:val="none" w:sz="0" w:space="0" w:color="auto"/>
        <w:left w:val="none" w:sz="0" w:space="0" w:color="auto"/>
        <w:bottom w:val="none" w:sz="0" w:space="0" w:color="auto"/>
        <w:right w:val="none" w:sz="0" w:space="0" w:color="auto"/>
      </w:divBdr>
    </w:div>
    <w:div w:id="190082634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91">
          <w:marLeft w:val="0"/>
          <w:marRight w:val="0"/>
          <w:marTop w:val="0"/>
          <w:marBottom w:val="0"/>
          <w:divBdr>
            <w:top w:val="none" w:sz="0" w:space="0" w:color="auto"/>
            <w:left w:val="none" w:sz="0" w:space="0" w:color="auto"/>
            <w:bottom w:val="none" w:sz="0" w:space="0" w:color="auto"/>
            <w:right w:val="none" w:sz="0" w:space="0" w:color="auto"/>
          </w:divBdr>
          <w:divsChild>
            <w:div w:id="704401565">
              <w:marLeft w:val="0"/>
              <w:marRight w:val="0"/>
              <w:marTop w:val="0"/>
              <w:marBottom w:val="0"/>
              <w:divBdr>
                <w:top w:val="none" w:sz="0" w:space="0" w:color="auto"/>
                <w:left w:val="none" w:sz="0" w:space="0" w:color="auto"/>
                <w:bottom w:val="none" w:sz="0" w:space="0" w:color="auto"/>
                <w:right w:val="none" w:sz="0" w:space="0" w:color="auto"/>
              </w:divBdr>
              <w:divsChild>
                <w:div w:id="492530073">
                  <w:marLeft w:val="0"/>
                  <w:marRight w:val="0"/>
                  <w:marTop w:val="0"/>
                  <w:marBottom w:val="0"/>
                  <w:divBdr>
                    <w:top w:val="none" w:sz="0" w:space="0" w:color="auto"/>
                    <w:left w:val="none" w:sz="0" w:space="0" w:color="auto"/>
                    <w:bottom w:val="none" w:sz="0" w:space="0" w:color="auto"/>
                    <w:right w:val="none" w:sz="0" w:space="0" w:color="auto"/>
                  </w:divBdr>
                  <w:divsChild>
                    <w:div w:id="12293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4428">
          <w:marLeft w:val="240"/>
          <w:marRight w:val="240"/>
          <w:marTop w:val="0"/>
          <w:marBottom w:val="0"/>
          <w:divBdr>
            <w:top w:val="none" w:sz="0" w:space="0" w:color="auto"/>
            <w:left w:val="none" w:sz="0" w:space="0" w:color="auto"/>
            <w:bottom w:val="none" w:sz="0" w:space="0" w:color="auto"/>
            <w:right w:val="none" w:sz="0" w:space="0" w:color="auto"/>
          </w:divBdr>
          <w:divsChild>
            <w:div w:id="1245842462">
              <w:marLeft w:val="0"/>
              <w:marRight w:val="0"/>
              <w:marTop w:val="0"/>
              <w:marBottom w:val="0"/>
              <w:divBdr>
                <w:top w:val="none" w:sz="0" w:space="0" w:color="auto"/>
                <w:left w:val="none" w:sz="0" w:space="0" w:color="auto"/>
                <w:bottom w:val="none" w:sz="0" w:space="0" w:color="auto"/>
                <w:right w:val="none" w:sz="0" w:space="0" w:color="auto"/>
              </w:divBdr>
              <w:divsChild>
                <w:div w:id="1880125513">
                  <w:marLeft w:val="0"/>
                  <w:marRight w:val="0"/>
                  <w:marTop w:val="0"/>
                  <w:marBottom w:val="0"/>
                  <w:divBdr>
                    <w:top w:val="none" w:sz="0" w:space="0" w:color="auto"/>
                    <w:left w:val="none" w:sz="0" w:space="0" w:color="auto"/>
                    <w:bottom w:val="none" w:sz="0" w:space="0" w:color="auto"/>
                    <w:right w:val="none" w:sz="0" w:space="0" w:color="auto"/>
                  </w:divBdr>
                  <w:divsChild>
                    <w:div w:id="10676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92520">
      <w:bodyDiv w:val="1"/>
      <w:marLeft w:val="0"/>
      <w:marRight w:val="0"/>
      <w:marTop w:val="0"/>
      <w:marBottom w:val="0"/>
      <w:divBdr>
        <w:top w:val="none" w:sz="0" w:space="0" w:color="auto"/>
        <w:left w:val="none" w:sz="0" w:space="0" w:color="auto"/>
        <w:bottom w:val="none" w:sz="0" w:space="0" w:color="auto"/>
        <w:right w:val="none" w:sz="0" w:space="0" w:color="auto"/>
      </w:divBdr>
    </w:div>
    <w:div w:id="2035379564">
      <w:bodyDiv w:val="1"/>
      <w:marLeft w:val="0"/>
      <w:marRight w:val="0"/>
      <w:marTop w:val="0"/>
      <w:marBottom w:val="0"/>
      <w:divBdr>
        <w:top w:val="none" w:sz="0" w:space="0" w:color="auto"/>
        <w:left w:val="none" w:sz="0" w:space="0" w:color="auto"/>
        <w:bottom w:val="none" w:sz="0" w:space="0" w:color="auto"/>
        <w:right w:val="none" w:sz="0" w:space="0" w:color="auto"/>
      </w:divBdr>
    </w:div>
    <w:div w:id="2075278241">
      <w:bodyDiv w:val="1"/>
      <w:marLeft w:val="0"/>
      <w:marRight w:val="0"/>
      <w:marTop w:val="0"/>
      <w:marBottom w:val="0"/>
      <w:divBdr>
        <w:top w:val="none" w:sz="0" w:space="0" w:color="auto"/>
        <w:left w:val="none" w:sz="0" w:space="0" w:color="auto"/>
        <w:bottom w:val="none" w:sz="0" w:space="0" w:color="auto"/>
        <w:right w:val="none" w:sz="0" w:space="0" w:color="auto"/>
      </w:divBdr>
    </w:div>
    <w:div w:id="2078235419">
      <w:bodyDiv w:val="1"/>
      <w:marLeft w:val="0"/>
      <w:marRight w:val="0"/>
      <w:marTop w:val="0"/>
      <w:marBottom w:val="0"/>
      <w:divBdr>
        <w:top w:val="none" w:sz="0" w:space="0" w:color="auto"/>
        <w:left w:val="none" w:sz="0" w:space="0" w:color="auto"/>
        <w:bottom w:val="none" w:sz="0" w:space="0" w:color="auto"/>
        <w:right w:val="none" w:sz="0" w:space="0" w:color="auto"/>
      </w:divBdr>
    </w:div>
    <w:div w:id="210961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DMAC Despacho Juridico</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Dickson</dc:creator>
  <cp:keywords/>
  <dc:description/>
  <cp:lastModifiedBy>Rafael Dickson</cp:lastModifiedBy>
  <cp:revision>15</cp:revision>
  <dcterms:created xsi:type="dcterms:W3CDTF">2022-06-02T20:47:00Z</dcterms:created>
  <dcterms:modified xsi:type="dcterms:W3CDTF">2022-06-04T14:59:00Z</dcterms:modified>
</cp:coreProperties>
</file>