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BD4D1" w14:textId="77777777" w:rsidR="00421614" w:rsidRPr="00421614" w:rsidRDefault="00421614" w:rsidP="00421614">
      <w:pPr>
        <w:rPr>
          <w:rFonts w:ascii="Bookman Old Style" w:hAnsi="Bookman Old Style"/>
          <w:i/>
          <w:iCs/>
        </w:rPr>
      </w:pPr>
      <w:r w:rsidRPr="00421614">
        <w:rPr>
          <w:rFonts w:ascii="Bookman Old Style" w:hAnsi="Bookman Old Style"/>
          <w:i/>
          <w:iCs/>
        </w:rPr>
        <w:t>Una meditación</w:t>
      </w:r>
    </w:p>
    <w:p w14:paraId="243BC7BE" w14:textId="3FC140FC" w:rsidR="000E10AF" w:rsidRDefault="00421614" w:rsidP="00421614">
      <w:pPr>
        <w:rPr>
          <w:rFonts w:ascii="Bookman Old Style" w:hAnsi="Bookman Old Style"/>
        </w:rPr>
      </w:pPr>
      <w:r w:rsidRPr="00421614">
        <w:rPr>
          <w:rFonts w:ascii="Bookman Old Style" w:hAnsi="Bookman Old Style"/>
          <w:i/>
          <w:iCs/>
        </w:rPr>
        <w:t xml:space="preserve">Nuestro intelecto racional solo representa un paso en el camino hacia formas más profundas de relacionarnos con Dios. Aunque nunca desestimemos ni descartemos el intelecto, lo usamos con discreción, conociendo sus limitaciones. Hay relaciones que son mucho más íntimas y profundas que lo que puede comprender nuestro intelecto. Por supuesto, la conciencia, como otros aspectos de la vida, puede quedarse trabado en un determinado nivel de desarrollo, y podemos retener actitudes infantiles aun cuando ya somos adolescentes, jóvenes adultos confundidos, o veteranos que se niegan a cambiar. Todos estos puntos en los que quedamos trabados impiden el crecimiento de nuestra oración. De ahí la necesidad de purificación en el nivel más profundo de nuestro ser. La mayor parte de los problemas se almacenan en las profundidades de nuestro inconsciente psicológico. </w:t>
      </w:r>
      <w:r w:rsidRPr="00421614">
        <w:rPr>
          <w:rFonts w:ascii="Bookman Old Style" w:hAnsi="Bookman Old Style"/>
          <w:lang w:val="es-ES"/>
        </w:rPr>
        <w:t>Thomas Keating, De la Mente al Corazón</w:t>
      </w:r>
      <w:r w:rsidR="00DE49FF">
        <w:rPr>
          <w:rFonts w:ascii="Bookman Old Style" w:hAnsi="Bookman Old Style"/>
          <w:i/>
          <w:iCs/>
          <w:lang w:val="es-ES"/>
        </w:rPr>
        <w:t>.</w:t>
      </w:r>
      <w:r w:rsidR="00154E16">
        <w:rPr>
          <w:rFonts w:ascii="Bookman Old Style" w:hAnsi="Bookman Old Style"/>
          <w:i/>
          <w:iCs/>
          <w:lang w:val="es-ES"/>
        </w:rPr>
        <w:t xml:space="preserve"> </w:t>
      </w:r>
      <w:r w:rsidR="000E10AF">
        <w:rPr>
          <w:rFonts w:ascii="Bookman Old Style" w:hAnsi="Bookman Old Style"/>
        </w:rPr>
        <w:t xml:space="preserve">Texto compartido en el Encuentro de Unidos en OC del </w:t>
      </w:r>
      <w:r w:rsidR="00A226C1">
        <w:rPr>
          <w:rFonts w:ascii="Bookman Old Style" w:hAnsi="Bookman Old Style"/>
        </w:rPr>
        <w:t>06</w:t>
      </w:r>
      <w:r w:rsidR="000E10AF">
        <w:rPr>
          <w:rFonts w:ascii="Bookman Old Style" w:hAnsi="Bookman Old Style"/>
        </w:rPr>
        <w:t xml:space="preserve"> de </w:t>
      </w:r>
      <w:proofErr w:type="gramStart"/>
      <w:r w:rsidR="00A226C1">
        <w:rPr>
          <w:rFonts w:ascii="Bookman Old Style" w:hAnsi="Bookman Old Style"/>
        </w:rPr>
        <w:t>Agost</w:t>
      </w:r>
      <w:r w:rsidR="00154E16">
        <w:rPr>
          <w:rFonts w:ascii="Bookman Old Style" w:hAnsi="Bookman Old Style"/>
        </w:rPr>
        <w:t>o</w:t>
      </w:r>
      <w:proofErr w:type="gramEnd"/>
      <w:r w:rsidR="00154E16">
        <w:rPr>
          <w:rFonts w:ascii="Bookman Old Style" w:hAnsi="Bookman Old Style"/>
        </w:rPr>
        <w:t xml:space="preserve"> </w:t>
      </w:r>
      <w:r w:rsidR="000E10AF">
        <w:rPr>
          <w:rFonts w:ascii="Bookman Old Style" w:hAnsi="Bookman Old Style"/>
        </w:rPr>
        <w:t>de 2022.</w:t>
      </w:r>
    </w:p>
    <w:p w14:paraId="73E6C9D4" w14:textId="77D9B263" w:rsidR="0089234F" w:rsidRDefault="0089234F" w:rsidP="00421614">
      <w:pPr>
        <w:rPr>
          <w:rFonts w:ascii="Bookman Old Style" w:hAnsi="Bookman Old Style"/>
        </w:rPr>
      </w:pPr>
    </w:p>
    <w:p w14:paraId="759D8137" w14:textId="1AFE3FAE" w:rsidR="0089234F" w:rsidRPr="000E10AF" w:rsidRDefault="0089234F" w:rsidP="00421614">
      <w:pPr>
        <w:rPr>
          <w:rFonts w:ascii="Bookman Old Style" w:hAnsi="Bookman Old Style"/>
          <w:i/>
          <w:iCs/>
        </w:rPr>
      </w:pPr>
      <w:r w:rsidRPr="0089234F">
        <w:rPr>
          <w:rFonts w:ascii="Bookman Old Style" w:hAnsi="Bookman Old Style"/>
          <w:i/>
          <w:iCs/>
        </w:rPr>
        <w:drawing>
          <wp:inline distT="0" distB="0" distL="0" distR="0" wp14:anchorId="26DDC483" wp14:editId="24C8A850">
            <wp:extent cx="3169559" cy="4457058"/>
            <wp:effectExtent l="0" t="0" r="0" b="1270"/>
            <wp:docPr id="9" name="Imagen 8">
              <a:extLst xmlns:a="http://schemas.openxmlformats.org/drawingml/2006/main">
                <a:ext uri="{FF2B5EF4-FFF2-40B4-BE49-F238E27FC236}">
                  <a16:creationId xmlns:a16="http://schemas.microsoft.com/office/drawing/2014/main" id="{FBCAF566-8AB6-453A-89CA-E2B0A2D0C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BCAF566-8AB6-453A-89CA-E2B0A2D0C231}"/>
                        </a:ext>
                      </a:extLst>
                    </pic:cNvPr>
                    <pic:cNvPicPr>
                      <a:picLocks noChangeAspect="1"/>
                    </pic:cNvPicPr>
                  </pic:nvPicPr>
                  <pic:blipFill rotWithShape="1">
                    <a:blip r:embed="rId7"/>
                    <a:srcRect l="29726" t="16377" r="34477" b="8116"/>
                    <a:stretch/>
                  </pic:blipFill>
                  <pic:spPr>
                    <a:xfrm>
                      <a:off x="0" y="0"/>
                      <a:ext cx="3169559" cy="4457058"/>
                    </a:xfrm>
                    <a:prstGeom prst="rect">
                      <a:avLst/>
                    </a:prstGeom>
                  </pic:spPr>
                </pic:pic>
              </a:graphicData>
            </a:graphic>
          </wp:inline>
        </w:drawing>
      </w:r>
    </w:p>
    <w:p w14:paraId="246A7939" w14:textId="65D0DD85" w:rsidR="000E10AF" w:rsidRDefault="000E10AF" w:rsidP="000E10AF">
      <w:pPr>
        <w:rPr>
          <w:rFonts w:ascii="Bookman Old Style" w:hAnsi="Bookman Old Style"/>
          <w:i/>
          <w:iCs/>
        </w:rPr>
      </w:pPr>
    </w:p>
    <w:p w14:paraId="18CF319A" w14:textId="6054AF21" w:rsidR="0089234F" w:rsidRDefault="0089234F" w:rsidP="000E10AF">
      <w:pPr>
        <w:rPr>
          <w:rFonts w:ascii="Bookman Old Style" w:hAnsi="Bookman Old Style"/>
          <w:i/>
          <w:iCs/>
        </w:rPr>
      </w:pPr>
    </w:p>
    <w:p w14:paraId="2BCF6187" w14:textId="77777777" w:rsidR="0089234F" w:rsidRDefault="0089234F" w:rsidP="000E10AF">
      <w:pPr>
        <w:rPr>
          <w:rFonts w:ascii="Bookman Old Style" w:hAnsi="Bookman Old Style"/>
          <w:i/>
          <w:iCs/>
        </w:rPr>
      </w:pPr>
    </w:p>
    <w:p w14:paraId="5919E041" w14:textId="3FEE3D39" w:rsidR="007A39CB" w:rsidRPr="007A39CB" w:rsidRDefault="007A39CB" w:rsidP="007A39CB">
      <w:pPr>
        <w:rPr>
          <w:rFonts w:ascii="Bookman Old Style" w:hAnsi="Bookman Old Style"/>
          <w:i/>
          <w:iCs/>
          <w:lang w:val="pt-BR"/>
        </w:rPr>
      </w:pPr>
      <w:r>
        <w:rPr>
          <w:rFonts w:ascii="Bookman Old Style" w:hAnsi="Bookman Old Style"/>
          <w:i/>
          <w:iCs/>
          <w:lang w:val="pt-BR"/>
        </w:rPr>
        <w:lastRenderedPageBreak/>
        <w:t>U</w:t>
      </w:r>
      <w:r w:rsidRPr="007A39CB">
        <w:rPr>
          <w:rFonts w:ascii="Bookman Old Style" w:hAnsi="Bookman Old Style"/>
          <w:i/>
          <w:iCs/>
          <w:lang w:val="pt-BR"/>
        </w:rPr>
        <w:t>ma meditação</w:t>
      </w:r>
    </w:p>
    <w:p w14:paraId="38ECC47B" w14:textId="535B0768" w:rsidR="007A39CB" w:rsidRDefault="007A39CB" w:rsidP="007A39CB">
      <w:pPr>
        <w:rPr>
          <w:rFonts w:ascii="Bookman Old Style" w:hAnsi="Bookman Old Style"/>
          <w:i/>
          <w:iCs/>
          <w:lang w:val="pt-BR"/>
        </w:rPr>
      </w:pPr>
      <w:r w:rsidRPr="007A39CB">
        <w:rPr>
          <w:rFonts w:ascii="Bookman Old Style" w:hAnsi="Bookman Old Style"/>
          <w:i/>
          <w:iCs/>
          <w:lang w:val="pt-BR"/>
        </w:rPr>
        <w:t xml:space="preserve">Nosso intelecto racional é apenas um passo no caminho para formas mais profundas de relação com Deus.  Embora nunca </w:t>
      </w:r>
      <w:proofErr w:type="gramStart"/>
      <w:r w:rsidRPr="007A39CB">
        <w:rPr>
          <w:rFonts w:ascii="Bookman Old Style" w:hAnsi="Bookman Old Style"/>
          <w:i/>
          <w:iCs/>
          <w:lang w:val="pt-BR"/>
        </w:rPr>
        <w:t>desprezamos</w:t>
      </w:r>
      <w:proofErr w:type="gramEnd"/>
      <w:r w:rsidRPr="007A39CB">
        <w:rPr>
          <w:rFonts w:ascii="Bookman Old Style" w:hAnsi="Bookman Old Style"/>
          <w:i/>
          <w:iCs/>
          <w:lang w:val="pt-BR"/>
        </w:rPr>
        <w:t xml:space="preserve"> ou descartamos o intelecto, nós o usamos com discrição, sabendo de suas limitações.  Existem relacionamentos que são muito mais íntimos e profundos do que nosso intelecto pode compreender.  É claro que a consciência, como outros aspectos da vida, </w:t>
      </w:r>
      <w:r w:rsidR="007A172E" w:rsidRPr="007A39CB">
        <w:rPr>
          <w:rFonts w:ascii="Bookman Old Style" w:hAnsi="Bookman Old Style"/>
          <w:i/>
          <w:iCs/>
          <w:lang w:val="pt-BR"/>
        </w:rPr>
        <w:t>pode ficar</w:t>
      </w:r>
      <w:r w:rsidRPr="007A39CB">
        <w:rPr>
          <w:rFonts w:ascii="Bookman Old Style" w:hAnsi="Bookman Old Style"/>
          <w:i/>
          <w:iCs/>
          <w:lang w:val="pt-BR"/>
        </w:rPr>
        <w:t xml:space="preserve"> presa em um determinado nível de desenvolvimento, e podemos manter atitudes infantis mesmo quando nos tornamos adolescentes, jovens adultos confusos ou velhos inflexíveis, que se negam a mudar. Todos esses pontos, nos quais ficamos emperrados, impedem o crescimento da nossa oração.  Daí a necessidade de purificação no nível mais profundo de nosso ser.  A maior parte dos nossos problemas está armazenada nas profundezas do nosso inconsciente psicológico.</w:t>
      </w:r>
    </w:p>
    <w:p w14:paraId="69E60EF4" w14:textId="079C95C4" w:rsidR="00821FAF" w:rsidRPr="00821FAF" w:rsidRDefault="007A172E" w:rsidP="007A39CB">
      <w:pPr>
        <w:rPr>
          <w:rFonts w:ascii="Bookman Old Style" w:hAnsi="Bookman Old Style"/>
          <w:i/>
          <w:iCs/>
          <w:lang w:val="pt-BR"/>
        </w:rPr>
      </w:pPr>
      <w:r w:rsidRPr="007A172E">
        <w:rPr>
          <w:rFonts w:ascii="Bookman Old Style" w:hAnsi="Bookman Old Style"/>
          <w:lang w:val="pt-BR"/>
        </w:rPr>
        <w:t>Thomas Keating, Da mente ao coração.</w:t>
      </w:r>
      <w:r w:rsidR="007C02E3" w:rsidRPr="00421614">
        <w:rPr>
          <w:rFonts w:ascii="Bookman Old Style" w:hAnsi="Bookman Old Style"/>
          <w:lang w:val="pt-BR"/>
        </w:rPr>
        <w:t xml:space="preserve"> </w:t>
      </w:r>
      <w:r w:rsidR="00821FAF" w:rsidRPr="00821FAF">
        <w:rPr>
          <w:rFonts w:ascii="Bookman Old Style" w:hAnsi="Bookman Old Style"/>
          <w:lang w:val="pt-BR"/>
        </w:rPr>
        <w:t>Texto compartido no Encontro de Unidos em OC d</w:t>
      </w:r>
      <w:r w:rsidR="00821FAF">
        <w:rPr>
          <w:rFonts w:ascii="Bookman Old Style" w:hAnsi="Bookman Old Style"/>
          <w:lang w:val="pt-BR"/>
        </w:rPr>
        <w:t>o</w:t>
      </w:r>
      <w:r w:rsidR="00821FAF" w:rsidRPr="00821FAF">
        <w:rPr>
          <w:rFonts w:ascii="Bookman Old Style" w:hAnsi="Bookman Old Style"/>
          <w:lang w:val="pt-BR"/>
        </w:rPr>
        <w:t xml:space="preserve"> </w:t>
      </w:r>
      <w:r>
        <w:rPr>
          <w:rFonts w:ascii="Bookman Old Style" w:hAnsi="Bookman Old Style"/>
          <w:lang w:val="pt-BR"/>
        </w:rPr>
        <w:t>06</w:t>
      </w:r>
      <w:r w:rsidR="00821FAF">
        <w:rPr>
          <w:rFonts w:ascii="Bookman Old Style" w:hAnsi="Bookman Old Style"/>
          <w:lang w:val="pt-BR"/>
        </w:rPr>
        <w:t>-</w:t>
      </w:r>
      <w:proofErr w:type="gramStart"/>
      <w:r>
        <w:rPr>
          <w:rFonts w:ascii="Bookman Old Style" w:hAnsi="Bookman Old Style"/>
          <w:lang w:val="pt-BR"/>
        </w:rPr>
        <w:t>Agost</w:t>
      </w:r>
      <w:r w:rsidR="00CF231F">
        <w:rPr>
          <w:rFonts w:ascii="Bookman Old Style" w:hAnsi="Bookman Old Style"/>
          <w:lang w:val="pt-BR"/>
        </w:rPr>
        <w:t>o</w:t>
      </w:r>
      <w:proofErr w:type="gramEnd"/>
      <w:r w:rsidR="00821FAF">
        <w:rPr>
          <w:rFonts w:ascii="Bookman Old Style" w:hAnsi="Bookman Old Style"/>
          <w:lang w:val="pt-BR"/>
        </w:rPr>
        <w:t>,</w:t>
      </w:r>
      <w:r w:rsidR="005A02A5">
        <w:rPr>
          <w:rFonts w:ascii="Bookman Old Style" w:hAnsi="Bookman Old Style"/>
          <w:lang w:val="pt-BR"/>
        </w:rPr>
        <w:t xml:space="preserve"> </w:t>
      </w:r>
      <w:r w:rsidR="00821FAF" w:rsidRPr="00821FAF">
        <w:rPr>
          <w:rFonts w:ascii="Bookman Old Style" w:hAnsi="Bookman Old Style"/>
          <w:lang w:val="pt-BR"/>
        </w:rPr>
        <w:t>2022.</w:t>
      </w:r>
    </w:p>
    <w:p w14:paraId="5A41CAE9" w14:textId="77777777" w:rsidR="00DE49FF" w:rsidRPr="00821FAF" w:rsidRDefault="00DE49FF" w:rsidP="000E10AF">
      <w:pPr>
        <w:rPr>
          <w:rFonts w:ascii="Bookman Old Style" w:hAnsi="Bookman Old Style"/>
          <w:i/>
          <w:iCs/>
          <w:lang w:val="pt-BR"/>
        </w:rPr>
      </w:pPr>
    </w:p>
    <w:sectPr w:rsidR="00DE49FF" w:rsidRPr="00821FA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43"/>
    <w:rsid w:val="000243AE"/>
    <w:rsid w:val="00027E86"/>
    <w:rsid w:val="00076E38"/>
    <w:rsid w:val="000B0CB8"/>
    <w:rsid w:val="000B755F"/>
    <w:rsid w:val="000C3E1C"/>
    <w:rsid w:val="000E10AF"/>
    <w:rsid w:val="000F5224"/>
    <w:rsid w:val="0010289D"/>
    <w:rsid w:val="00107CF1"/>
    <w:rsid w:val="00120ED3"/>
    <w:rsid w:val="00132D64"/>
    <w:rsid w:val="001335FD"/>
    <w:rsid w:val="00134C83"/>
    <w:rsid w:val="00154E16"/>
    <w:rsid w:val="001621F7"/>
    <w:rsid w:val="001919A3"/>
    <w:rsid w:val="00191AAD"/>
    <w:rsid w:val="001E1C8D"/>
    <w:rsid w:val="002021DE"/>
    <w:rsid w:val="002029EA"/>
    <w:rsid w:val="00202BED"/>
    <w:rsid w:val="00214CDD"/>
    <w:rsid w:val="00217A07"/>
    <w:rsid w:val="002431FC"/>
    <w:rsid w:val="00250A58"/>
    <w:rsid w:val="002824E3"/>
    <w:rsid w:val="00285891"/>
    <w:rsid w:val="002A19B3"/>
    <w:rsid w:val="002B7760"/>
    <w:rsid w:val="002D3107"/>
    <w:rsid w:val="002E7B92"/>
    <w:rsid w:val="00344A75"/>
    <w:rsid w:val="003961E1"/>
    <w:rsid w:val="003A5111"/>
    <w:rsid w:val="003B6C8E"/>
    <w:rsid w:val="003C1485"/>
    <w:rsid w:val="003C7931"/>
    <w:rsid w:val="003F7143"/>
    <w:rsid w:val="00421614"/>
    <w:rsid w:val="00434578"/>
    <w:rsid w:val="0048146E"/>
    <w:rsid w:val="004936E0"/>
    <w:rsid w:val="004A49AC"/>
    <w:rsid w:val="004E3569"/>
    <w:rsid w:val="00540534"/>
    <w:rsid w:val="0058011F"/>
    <w:rsid w:val="00586DA3"/>
    <w:rsid w:val="005A02A5"/>
    <w:rsid w:val="005C7106"/>
    <w:rsid w:val="005E423A"/>
    <w:rsid w:val="0060384E"/>
    <w:rsid w:val="006046D9"/>
    <w:rsid w:val="0061038F"/>
    <w:rsid w:val="00636781"/>
    <w:rsid w:val="00647444"/>
    <w:rsid w:val="0067060F"/>
    <w:rsid w:val="00691C0F"/>
    <w:rsid w:val="006C391E"/>
    <w:rsid w:val="006E5978"/>
    <w:rsid w:val="006E694E"/>
    <w:rsid w:val="007419D1"/>
    <w:rsid w:val="00753EE4"/>
    <w:rsid w:val="007602A0"/>
    <w:rsid w:val="007A172E"/>
    <w:rsid w:val="007A35E6"/>
    <w:rsid w:val="007A39CB"/>
    <w:rsid w:val="007A5B37"/>
    <w:rsid w:val="007B11FE"/>
    <w:rsid w:val="007C02E3"/>
    <w:rsid w:val="00821FAF"/>
    <w:rsid w:val="00837834"/>
    <w:rsid w:val="008718FC"/>
    <w:rsid w:val="0089234F"/>
    <w:rsid w:val="00912893"/>
    <w:rsid w:val="00920A08"/>
    <w:rsid w:val="009904F8"/>
    <w:rsid w:val="009A43FC"/>
    <w:rsid w:val="009C2F38"/>
    <w:rsid w:val="009F40E7"/>
    <w:rsid w:val="009F5537"/>
    <w:rsid w:val="00A06FD5"/>
    <w:rsid w:val="00A226C1"/>
    <w:rsid w:val="00A35F18"/>
    <w:rsid w:val="00A454FA"/>
    <w:rsid w:val="00A62828"/>
    <w:rsid w:val="00A66067"/>
    <w:rsid w:val="00A71EB4"/>
    <w:rsid w:val="00A853EF"/>
    <w:rsid w:val="00AA2D07"/>
    <w:rsid w:val="00AB0608"/>
    <w:rsid w:val="00AC1A7E"/>
    <w:rsid w:val="00AC1ACC"/>
    <w:rsid w:val="00AC4F07"/>
    <w:rsid w:val="00B01B3B"/>
    <w:rsid w:val="00B17BBC"/>
    <w:rsid w:val="00B424DB"/>
    <w:rsid w:val="00B46858"/>
    <w:rsid w:val="00B51234"/>
    <w:rsid w:val="00B70644"/>
    <w:rsid w:val="00BB7867"/>
    <w:rsid w:val="00BE5F86"/>
    <w:rsid w:val="00C336A3"/>
    <w:rsid w:val="00C719F3"/>
    <w:rsid w:val="00CA76B8"/>
    <w:rsid w:val="00CA7AAA"/>
    <w:rsid w:val="00CB2031"/>
    <w:rsid w:val="00CC5670"/>
    <w:rsid w:val="00CD183E"/>
    <w:rsid w:val="00CD5EAE"/>
    <w:rsid w:val="00CE20EA"/>
    <w:rsid w:val="00CF231F"/>
    <w:rsid w:val="00D7485B"/>
    <w:rsid w:val="00D80E6C"/>
    <w:rsid w:val="00D84568"/>
    <w:rsid w:val="00DA0FCF"/>
    <w:rsid w:val="00DC3728"/>
    <w:rsid w:val="00DE49FF"/>
    <w:rsid w:val="00DF197A"/>
    <w:rsid w:val="00E06F42"/>
    <w:rsid w:val="00E377F2"/>
    <w:rsid w:val="00E42BA5"/>
    <w:rsid w:val="00E4522D"/>
    <w:rsid w:val="00E5182F"/>
    <w:rsid w:val="00EC6E2F"/>
    <w:rsid w:val="00EE5CC6"/>
    <w:rsid w:val="00EF6EBD"/>
    <w:rsid w:val="00F104F1"/>
    <w:rsid w:val="00F128F6"/>
    <w:rsid w:val="00F13B50"/>
    <w:rsid w:val="00F32AD8"/>
    <w:rsid w:val="00F5639E"/>
    <w:rsid w:val="00FB0C00"/>
    <w:rsid w:val="00FB55B2"/>
    <w:rsid w:val="00FB7A1A"/>
    <w:rsid w:val="00FC159C"/>
    <w:rsid w:val="00FC7F89"/>
    <w:rsid w:val="00FD2B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FFD7D"/>
  <w15:chartTrackingRefBased/>
  <w15:docId w15:val="{591A89A1-DA9D-4B6F-988A-067AE6A4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CitaHTML">
    <w:name w:val="HTML Cite"/>
    <w:basedOn w:val="Fuentedeprrafopredeter"/>
    <w:uiPriority w:val="99"/>
    <w:semiHidden/>
    <w:unhideWhenUsed/>
    <w:rsid w:val="007B11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635203">
      <w:bodyDiv w:val="1"/>
      <w:marLeft w:val="0"/>
      <w:marRight w:val="0"/>
      <w:marTop w:val="0"/>
      <w:marBottom w:val="0"/>
      <w:divBdr>
        <w:top w:val="none" w:sz="0" w:space="0" w:color="auto"/>
        <w:left w:val="none" w:sz="0" w:space="0" w:color="auto"/>
        <w:bottom w:val="none" w:sz="0" w:space="0" w:color="auto"/>
        <w:right w:val="none" w:sz="0" w:space="0" w:color="auto"/>
      </w:divBdr>
    </w:div>
    <w:div w:id="768543405">
      <w:bodyDiv w:val="1"/>
      <w:marLeft w:val="0"/>
      <w:marRight w:val="0"/>
      <w:marTop w:val="0"/>
      <w:marBottom w:val="0"/>
      <w:divBdr>
        <w:top w:val="none" w:sz="0" w:space="0" w:color="auto"/>
        <w:left w:val="none" w:sz="0" w:space="0" w:color="auto"/>
        <w:bottom w:val="none" w:sz="0" w:space="0" w:color="auto"/>
        <w:right w:val="none" w:sz="0" w:space="0" w:color="auto"/>
      </w:divBdr>
    </w:div>
    <w:div w:id="901208265">
      <w:bodyDiv w:val="1"/>
      <w:marLeft w:val="0"/>
      <w:marRight w:val="0"/>
      <w:marTop w:val="0"/>
      <w:marBottom w:val="0"/>
      <w:divBdr>
        <w:top w:val="none" w:sz="0" w:space="0" w:color="auto"/>
        <w:left w:val="none" w:sz="0" w:space="0" w:color="auto"/>
        <w:bottom w:val="none" w:sz="0" w:space="0" w:color="auto"/>
        <w:right w:val="none" w:sz="0" w:space="0" w:color="auto"/>
      </w:divBdr>
    </w:div>
    <w:div w:id="1229263051">
      <w:bodyDiv w:val="1"/>
      <w:marLeft w:val="0"/>
      <w:marRight w:val="0"/>
      <w:marTop w:val="0"/>
      <w:marBottom w:val="0"/>
      <w:divBdr>
        <w:top w:val="none" w:sz="0" w:space="0" w:color="auto"/>
        <w:left w:val="none" w:sz="0" w:space="0" w:color="auto"/>
        <w:bottom w:val="none" w:sz="0" w:space="0" w:color="auto"/>
        <w:right w:val="none" w:sz="0" w:space="0" w:color="auto"/>
      </w:divBdr>
    </w:div>
    <w:div w:id="1599753693">
      <w:bodyDiv w:val="1"/>
      <w:marLeft w:val="0"/>
      <w:marRight w:val="0"/>
      <w:marTop w:val="0"/>
      <w:marBottom w:val="0"/>
      <w:divBdr>
        <w:top w:val="none" w:sz="0" w:space="0" w:color="auto"/>
        <w:left w:val="none" w:sz="0" w:space="0" w:color="auto"/>
        <w:bottom w:val="none" w:sz="0" w:space="0" w:color="auto"/>
        <w:right w:val="none" w:sz="0" w:space="0" w:color="auto"/>
      </w:divBdr>
    </w:div>
    <w:div w:id="1738891264">
      <w:bodyDiv w:val="1"/>
      <w:marLeft w:val="0"/>
      <w:marRight w:val="0"/>
      <w:marTop w:val="0"/>
      <w:marBottom w:val="0"/>
      <w:divBdr>
        <w:top w:val="none" w:sz="0" w:space="0" w:color="auto"/>
        <w:left w:val="none" w:sz="0" w:space="0" w:color="auto"/>
        <w:bottom w:val="none" w:sz="0" w:space="0" w:color="auto"/>
        <w:right w:val="none" w:sz="0" w:space="0" w:color="auto"/>
      </w:divBdr>
    </w:div>
    <w:div w:id="1861241985">
      <w:bodyDiv w:val="1"/>
      <w:marLeft w:val="0"/>
      <w:marRight w:val="0"/>
      <w:marTop w:val="0"/>
      <w:marBottom w:val="0"/>
      <w:divBdr>
        <w:top w:val="none" w:sz="0" w:space="0" w:color="auto"/>
        <w:left w:val="none" w:sz="0" w:space="0" w:color="auto"/>
        <w:bottom w:val="none" w:sz="0" w:space="0" w:color="auto"/>
        <w:right w:val="none" w:sz="0" w:space="0" w:color="auto"/>
      </w:divBdr>
    </w:div>
    <w:div w:id="1958098304">
      <w:bodyDiv w:val="1"/>
      <w:marLeft w:val="0"/>
      <w:marRight w:val="0"/>
      <w:marTop w:val="0"/>
      <w:marBottom w:val="0"/>
      <w:divBdr>
        <w:top w:val="none" w:sz="0" w:space="0" w:color="auto"/>
        <w:left w:val="none" w:sz="0" w:space="0" w:color="auto"/>
        <w:bottom w:val="none" w:sz="0" w:space="0" w:color="auto"/>
        <w:right w:val="none" w:sz="0" w:space="0" w:color="auto"/>
      </w:divBdr>
    </w:div>
    <w:div w:id="2062751983">
      <w:bodyDiv w:val="1"/>
      <w:marLeft w:val="0"/>
      <w:marRight w:val="0"/>
      <w:marTop w:val="0"/>
      <w:marBottom w:val="0"/>
      <w:divBdr>
        <w:top w:val="none" w:sz="0" w:space="0" w:color="auto"/>
        <w:left w:val="none" w:sz="0" w:space="0" w:color="auto"/>
        <w:bottom w:val="none" w:sz="0" w:space="0" w:color="auto"/>
        <w:right w:val="none" w:sz="0" w:space="0" w:color="auto"/>
      </w:divBdr>
    </w:div>
    <w:div w:id="213201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59540665390714DB4E8660F20F2B631" ma:contentTypeVersion="14" ma:contentTypeDescription="Crear nuevo documento." ma:contentTypeScope="" ma:versionID="d8a025d3d161320c7886780bd03151f8">
  <xsd:schema xmlns:xsd="http://www.w3.org/2001/XMLSchema" xmlns:xs="http://www.w3.org/2001/XMLSchema" xmlns:p="http://schemas.microsoft.com/office/2006/metadata/properties" xmlns:ns3="cd750bd2-fb1c-425b-8dc6-87e5663180d1" xmlns:ns4="0c2ae67a-9323-4209-a3e8-1f9cc0054e8b" targetNamespace="http://schemas.microsoft.com/office/2006/metadata/properties" ma:root="true" ma:fieldsID="95dbe870a0972003f6d62dd811b1ca42" ns3:_="" ns4:_="">
    <xsd:import namespace="cd750bd2-fb1c-425b-8dc6-87e5663180d1"/>
    <xsd:import namespace="0c2ae67a-9323-4209-a3e8-1f9cc0054e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50bd2-fb1c-425b-8dc6-87e5663180d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2ae67a-9323-4209-a3e8-1f9cc0054e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20289F-94DE-40CC-ADA2-FBA885751E7E}">
  <ds:schemaRefs>
    <ds:schemaRef ds:uri="http://schemas.microsoft.com/sharepoint/v3/contenttype/forms"/>
  </ds:schemaRefs>
</ds:datastoreItem>
</file>

<file path=customXml/itemProps2.xml><?xml version="1.0" encoding="utf-8"?>
<ds:datastoreItem xmlns:ds="http://schemas.openxmlformats.org/officeDocument/2006/customXml" ds:itemID="{6CE59C9A-A037-4023-BB2A-65DCE52FC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50bd2-fb1c-425b-8dc6-87e5663180d1"/>
    <ds:schemaRef ds:uri="0c2ae67a-9323-4209-a3e8-1f9cc0054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E24B6B-A1B7-4D98-840A-7A068CDA2A8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a4b5b72-704f-43e8-88a7-720311750a10}" enabled="0" method="" siteId="{ba4b5b72-704f-43e8-88a7-720311750a10}"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301</Words>
  <Characters>1656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ACTIS Fernando     TERNIUM [MX]</dc:creator>
  <cp:keywords/>
  <dc:description/>
  <cp:lastModifiedBy>ACTIS Fernando     TERNIUM [AR]</cp:lastModifiedBy>
  <cp:revision>5</cp:revision>
  <dcterms:created xsi:type="dcterms:W3CDTF">2022-08-12T14:18:00Z</dcterms:created>
  <dcterms:modified xsi:type="dcterms:W3CDTF">2022-08-12T14:21:00Z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0x010100359540665390714DB4E8660F20F2B631</vt:lpwstr>
  </property>
</Properties>
</file>