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C0DE" w14:textId="77777777" w:rsidR="001B1505" w:rsidRDefault="001B1505"/>
    <w:p w14:paraId="2CAB0C75" w14:textId="369E6480" w:rsidR="00DA3A63" w:rsidRDefault="006E0BF9">
      <w:r>
        <w:rPr>
          <w:noProof/>
          <w:lang w:val="pt-BR" w:eastAsia="pt-BR"/>
        </w:rPr>
        <mc:AlternateContent>
          <mc:Choice Requires="wps">
            <w:drawing>
              <wp:anchor distT="0" distB="0" distL="114300" distR="114300" simplePos="0" relativeHeight="251663360" behindDoc="0" locked="0" layoutInCell="1" allowOverlap="1" wp14:anchorId="753E316D" wp14:editId="064D437E">
                <wp:simplePos x="0" y="0"/>
                <wp:positionH relativeFrom="column">
                  <wp:posOffset>4495800</wp:posOffset>
                </wp:positionH>
                <wp:positionV relativeFrom="paragraph">
                  <wp:posOffset>1470660</wp:posOffset>
                </wp:positionV>
                <wp:extent cx="3672840" cy="4282440"/>
                <wp:effectExtent l="0" t="0" r="3810" b="3810"/>
                <wp:wrapNone/>
                <wp:docPr id="1720753687" name="Text Box 6"/>
                <wp:cNvGraphicFramePr/>
                <a:graphic xmlns:a="http://schemas.openxmlformats.org/drawingml/2006/main">
                  <a:graphicData uri="http://schemas.microsoft.com/office/word/2010/wordprocessingShape">
                    <wps:wsp>
                      <wps:cNvSpPr txBox="1"/>
                      <wps:spPr>
                        <a:xfrm>
                          <a:off x="0" y="0"/>
                          <a:ext cx="3672840" cy="4282440"/>
                        </a:xfrm>
                        <a:prstGeom prst="rect">
                          <a:avLst/>
                        </a:prstGeom>
                        <a:solidFill>
                          <a:schemeClr val="lt1"/>
                        </a:solidFill>
                        <a:ln w="6350">
                          <a:noFill/>
                        </a:ln>
                      </wps:spPr>
                      <wps:txbx>
                        <w:txbxContent>
                          <w:p w14:paraId="3A8C9FD4" w14:textId="58F2AF6C" w:rsidR="006E0BF9" w:rsidRPr="001B1505" w:rsidRDefault="00813454" w:rsidP="006E0BF9">
                            <w:pPr>
                              <w:jc w:val="center"/>
                            </w:pPr>
                            <w:r w:rsidRPr="00813454">
                              <w:rPr>
                                <w:noProof/>
                                <w:lang w:val="pt-BR" w:eastAsia="pt-BR"/>
                              </w:rPr>
                              <w:drawing>
                                <wp:inline distT="0" distB="0" distL="0" distR="0" wp14:anchorId="092D50D1" wp14:editId="427C5201">
                                  <wp:extent cx="3945728" cy="4209415"/>
                                  <wp:effectExtent l="0" t="0" r="0" b="635"/>
                                  <wp:docPr id="800719191" name="Picture 1" descr="A person dancing in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19191" name="Picture 1" descr="A person dancing in blue ligh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9617" cy="4277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E316D" id="_x0000_t202" coordsize="21600,21600" o:spt="202" path="m,l,21600r21600,l21600,xe">
                <v:stroke joinstyle="miter"/>
                <v:path gradientshapeok="t" o:connecttype="rect"/>
              </v:shapetype>
              <v:shape id="Text Box 6" o:spid="_x0000_s1026" type="#_x0000_t202" style="position:absolute;margin-left:354pt;margin-top:115.8pt;width:289.2pt;height:337.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" fillcolor="white [3201]" stroked="f" strokeweight=".5pt">
                <v:textbox>
                  <w:txbxContent>
                    <w:p w14:paraId="3A8C9FD4" w14:textId="58F2AF6C" w:rsidR="006E0BF9" w:rsidRPr="001B1505" w:rsidRDefault="00813454" w:rsidP="006E0BF9">
                      <w:pPr>
                        <w:jc w:val="center"/>
                      </w:pPr>
                      <w:r w:rsidRPr="00813454">
                        <w:rPr>
                          <w:noProof/>
                          <w:lang w:val="pt-BR" w:eastAsia="pt-BR"/>
                        </w:rPr>
                        <w:drawing>
                          <wp:inline distT="0" distB="0" distL="0" distR="0" wp14:anchorId="092D50D1" wp14:editId="427C5201">
                            <wp:extent cx="3945728" cy="4209415"/>
                            <wp:effectExtent l="0" t="0" r="0" b="635"/>
                            <wp:docPr id="800719191" name="Picture 1" descr="A person dancing in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19191" name="Picture 1" descr="A person dancing in blue ligh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9617" cy="4277573"/>
                                    </a:xfrm>
                                    <a:prstGeom prst="rect">
                                      <a:avLst/>
                                    </a:prstGeom>
                                    <a:noFill/>
                                    <a:ln>
                                      <a:noFill/>
                                    </a:ln>
                                  </pic:spPr>
                                </pic:pic>
                              </a:graphicData>
                            </a:graphic>
                          </wp:inline>
                        </w:drawing>
                      </w:r>
                    </w:p>
                  </w:txbxContent>
                </v:textbox>
              </v:shape>
            </w:pict>
          </mc:Fallback>
        </mc:AlternateContent>
      </w:r>
      <w:r w:rsidR="00DA3A63">
        <w:rPr>
          <w:noProof/>
          <w:lang w:val="pt-BR" w:eastAsia="pt-BR"/>
        </w:rPr>
        <mc:AlternateContent>
          <mc:Choice Requires="wps">
            <w:drawing>
              <wp:anchor distT="0" distB="0" distL="114300" distR="114300" simplePos="0" relativeHeight="251661312" behindDoc="0" locked="0" layoutInCell="1" allowOverlap="1" wp14:anchorId="5C7FFE2E" wp14:editId="3FDC61C8">
                <wp:simplePos x="0" y="0"/>
                <wp:positionH relativeFrom="column">
                  <wp:posOffset>1577340</wp:posOffset>
                </wp:positionH>
                <wp:positionV relativeFrom="paragraph">
                  <wp:posOffset>-91440</wp:posOffset>
                </wp:positionV>
                <wp:extent cx="6515100" cy="1028700"/>
                <wp:effectExtent l="0" t="0" r="0" b="0"/>
                <wp:wrapNone/>
                <wp:docPr id="1150969892" name="Text Box 4"/>
                <wp:cNvGraphicFramePr/>
                <a:graphic xmlns:a="http://schemas.openxmlformats.org/drawingml/2006/main">
                  <a:graphicData uri="http://schemas.microsoft.com/office/word/2010/wordprocessingShape">
                    <wps:wsp>
                      <wps:cNvSpPr txBox="1"/>
                      <wps:spPr>
                        <a:xfrm>
                          <a:off x="0" y="0"/>
                          <a:ext cx="6515100" cy="1028700"/>
                        </a:xfrm>
                        <a:prstGeom prst="rect">
                          <a:avLst/>
                        </a:prstGeom>
                        <a:solidFill>
                          <a:schemeClr val="lt1"/>
                        </a:solidFill>
                        <a:ln w="6350">
                          <a:noFill/>
                        </a:ln>
                      </wps:spPr>
                      <wps:txbx>
                        <w:txbxContent>
                          <w:p w14:paraId="0DE65B7E" w14:textId="50D45645" w:rsidR="00DA3A63" w:rsidRDefault="00DA3A63" w:rsidP="00DA3A63">
                            <w:pPr>
                              <w:jc w:val="center"/>
                              <w:rPr>
                                <w:rFonts w:ascii="Abadi" w:hAnsi="Abadi"/>
                                <w:sz w:val="32"/>
                                <w:szCs w:val="32"/>
                                <w:lang w:val="es-CO"/>
                              </w:rPr>
                            </w:pPr>
                            <w:r>
                              <w:rPr>
                                <w:rFonts w:ascii="Abadi" w:hAnsi="Abadi"/>
                                <w:sz w:val="32"/>
                                <w:szCs w:val="32"/>
                                <w:lang w:val="es-CO"/>
                              </w:rPr>
                              <w:t>Extensión Contemplativa Internacional</w:t>
                            </w:r>
                          </w:p>
                          <w:p w14:paraId="4733D47D" w14:textId="71EE5260" w:rsidR="00DA3A63" w:rsidRDefault="00DA3A63" w:rsidP="00DA3A63">
                            <w:pPr>
                              <w:jc w:val="center"/>
                              <w:rPr>
                                <w:rFonts w:ascii="Abadi" w:hAnsi="Abadi"/>
                                <w:sz w:val="32"/>
                                <w:szCs w:val="32"/>
                                <w:lang w:val="es-CO"/>
                              </w:rPr>
                            </w:pPr>
                            <w:r>
                              <w:rPr>
                                <w:rFonts w:ascii="Abadi" w:hAnsi="Abadi"/>
                                <w:sz w:val="32"/>
                                <w:szCs w:val="32"/>
                                <w:lang w:val="es-CO"/>
                              </w:rPr>
                              <w:t>Unidos en Oración Centrante</w:t>
                            </w:r>
                          </w:p>
                          <w:p w14:paraId="04498726" w14:textId="05E30ED4" w:rsidR="00DA3A63" w:rsidRPr="00DA3A63" w:rsidRDefault="00DA3A63" w:rsidP="00DA3A63">
                            <w:pPr>
                              <w:jc w:val="center"/>
                              <w:rPr>
                                <w:rFonts w:ascii="Abadi" w:hAnsi="Abadi"/>
                                <w:sz w:val="32"/>
                                <w:szCs w:val="32"/>
                                <w:lang w:val="es-CO"/>
                              </w:rPr>
                            </w:pPr>
                            <w:r w:rsidRPr="00DA3A63">
                              <w:rPr>
                                <w:rFonts w:ascii="Abadi" w:hAnsi="Abadi"/>
                                <w:i/>
                                <w:iCs/>
                                <w:sz w:val="32"/>
                                <w:szCs w:val="32"/>
                                <w:lang w:val="es-CO"/>
                              </w:rPr>
                              <w:t xml:space="preserve">La Oración Centrante Es un Ejercicio </w:t>
                            </w:r>
                            <w:r w:rsidR="00717C70">
                              <w:rPr>
                                <w:rFonts w:ascii="Abadi" w:hAnsi="Abadi"/>
                                <w:i/>
                                <w:iCs/>
                                <w:sz w:val="32"/>
                                <w:szCs w:val="32"/>
                                <w:lang w:val="es-CO"/>
                              </w:rPr>
                              <w:t>en el Que se Suelta Todo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FFE2E" id="Text Box 4" o:spid="_x0000_s1027" type="#_x0000_t202" style="position:absolute;margin-left:124.2pt;margin-top:-7.2pt;width:513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r6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" fillcolor="white [3201]" stroked="f" strokeweight=".5pt">
                <v:textbox>
                  <w:txbxContent>
                    <w:p w14:paraId="0DE65B7E" w14:textId="50D45645" w:rsidR="00DA3A63" w:rsidRDefault="00DA3A63" w:rsidP="00DA3A63">
                      <w:pPr>
                        <w:jc w:val="center"/>
                        <w:rPr>
                          <w:rFonts w:ascii="Abadi" w:hAnsi="Abadi"/>
                          <w:sz w:val="32"/>
                          <w:szCs w:val="32"/>
                          <w:lang w:val="es-CO"/>
                        </w:rPr>
                      </w:pPr>
                      <w:r>
                        <w:rPr>
                          <w:rFonts w:ascii="Abadi" w:hAnsi="Abadi"/>
                          <w:sz w:val="32"/>
                          <w:szCs w:val="32"/>
                          <w:lang w:val="es-CO"/>
                        </w:rPr>
                        <w:t>Extensión Contemplativa Internacional</w:t>
                      </w:r>
                    </w:p>
                    <w:p w14:paraId="4733D47D" w14:textId="71EE5260" w:rsidR="00DA3A63" w:rsidRDefault="00DA3A63" w:rsidP="00DA3A63">
                      <w:pPr>
                        <w:jc w:val="center"/>
                        <w:rPr>
                          <w:rFonts w:ascii="Abadi" w:hAnsi="Abadi"/>
                          <w:sz w:val="32"/>
                          <w:szCs w:val="32"/>
                          <w:lang w:val="es-CO"/>
                        </w:rPr>
                      </w:pPr>
                      <w:r>
                        <w:rPr>
                          <w:rFonts w:ascii="Abadi" w:hAnsi="Abadi"/>
                          <w:sz w:val="32"/>
                          <w:szCs w:val="32"/>
                          <w:lang w:val="es-CO"/>
                        </w:rPr>
                        <w:t>Unidos en Oración Centrante</w:t>
                      </w:r>
                    </w:p>
                    <w:p w14:paraId="04498726" w14:textId="05E30ED4" w:rsidR="00DA3A63" w:rsidRPr="00DA3A63" w:rsidRDefault="00DA3A63" w:rsidP="00DA3A63">
                      <w:pPr>
                        <w:jc w:val="center"/>
                        <w:rPr>
                          <w:rFonts w:ascii="Abadi" w:hAnsi="Abadi"/>
                          <w:sz w:val="32"/>
                          <w:szCs w:val="32"/>
                          <w:lang w:val="es-CO"/>
                        </w:rPr>
                      </w:pPr>
                      <w:r w:rsidRPr="00DA3A63">
                        <w:rPr>
                          <w:rFonts w:ascii="Abadi" w:hAnsi="Abadi"/>
                          <w:i/>
                          <w:iCs/>
                          <w:sz w:val="32"/>
                          <w:szCs w:val="32"/>
                          <w:lang w:val="es-CO"/>
                        </w:rPr>
                        <w:t xml:space="preserve">La Oración Centrante Es un Ejercicio </w:t>
                      </w:r>
                      <w:r w:rsidR="00717C70">
                        <w:rPr>
                          <w:rFonts w:ascii="Abadi" w:hAnsi="Abadi"/>
                          <w:i/>
                          <w:iCs/>
                          <w:sz w:val="32"/>
                          <w:szCs w:val="32"/>
                          <w:lang w:val="es-CO"/>
                        </w:rPr>
                        <w:t>en el Que se Suelta Todo</w:t>
                      </w:r>
                    </w:p>
                  </w:txbxContent>
                </v:textbox>
              </v:shape>
            </w:pict>
          </mc:Fallback>
        </mc:AlternateContent>
      </w:r>
      <w:r w:rsidR="00DA3A63">
        <w:rPr>
          <w:noProof/>
          <w:lang w:val="pt-BR" w:eastAsia="pt-BR"/>
        </w:rPr>
        <mc:AlternateContent>
          <mc:Choice Requires="wps">
            <w:drawing>
              <wp:anchor distT="0" distB="0" distL="114300" distR="114300" simplePos="0" relativeHeight="251659264" behindDoc="0" locked="0" layoutInCell="1" allowOverlap="1" wp14:anchorId="36B8C3DE" wp14:editId="718F5BD0">
                <wp:simplePos x="0" y="0"/>
                <wp:positionH relativeFrom="column">
                  <wp:posOffset>99060</wp:posOffset>
                </wp:positionH>
                <wp:positionV relativeFrom="paragraph">
                  <wp:posOffset>-167640</wp:posOffset>
                </wp:positionV>
                <wp:extent cx="8138160" cy="1196340"/>
                <wp:effectExtent l="0" t="0" r="15240" b="22860"/>
                <wp:wrapNone/>
                <wp:docPr id="1268940567" name="Text Box 1"/>
                <wp:cNvGraphicFramePr/>
                <a:graphic xmlns:a="http://schemas.openxmlformats.org/drawingml/2006/main">
                  <a:graphicData uri="http://schemas.microsoft.com/office/word/2010/wordprocessingShape">
                    <wps:wsp>
                      <wps:cNvSpPr txBox="1"/>
                      <wps:spPr>
                        <a:xfrm>
                          <a:off x="0" y="0"/>
                          <a:ext cx="8138160" cy="1196340"/>
                        </a:xfrm>
                        <a:prstGeom prst="rect">
                          <a:avLst/>
                        </a:prstGeom>
                        <a:solidFill>
                          <a:schemeClr val="lt1"/>
                        </a:solidFill>
                        <a:ln w="6350">
                          <a:solidFill>
                            <a:prstClr val="black"/>
                          </a:solidFill>
                        </a:ln>
                      </wps:spPr>
                      <wps:txbx>
                        <w:txbxContent>
                          <w:p w14:paraId="1C990C39" w14:textId="77777777" w:rsidR="00DA3A63" w:rsidRDefault="00DA3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8C3DE" id="Text Box 1" o:spid="_x0000_s1028" type="#_x0000_t202" style="position:absolute;margin-left:7.8pt;margin-top:-13.2pt;width:640.8pt;height:9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nQOwIAAIQEAAAOAAAAZHJzL2Uyb0RvYy54bWysVE2PGjEMvVfqf4hyL8MAS1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" fillcolor="white [3201]" strokeweight=".5pt">
                <v:textbox>
                  <w:txbxContent>
                    <w:p w14:paraId="1C990C39" w14:textId="77777777" w:rsidR="00DA3A63" w:rsidRDefault="00DA3A63"/>
                  </w:txbxContent>
                </v:textbox>
              </v:shape>
            </w:pict>
          </mc:Fallback>
        </mc:AlternateContent>
      </w:r>
      <w:r w:rsidR="00DA3A63">
        <w:rPr>
          <w:noProof/>
          <w:lang w:val="pt-BR" w:eastAsia="pt-BR"/>
        </w:rPr>
        <mc:AlternateContent>
          <mc:Choice Requires="wps">
            <w:drawing>
              <wp:anchor distT="0" distB="0" distL="114300" distR="114300" simplePos="0" relativeHeight="251660288" behindDoc="0" locked="0" layoutInCell="1" allowOverlap="1" wp14:anchorId="10FE9471" wp14:editId="675767A0">
                <wp:simplePos x="0" y="0"/>
                <wp:positionH relativeFrom="column">
                  <wp:posOffset>327660</wp:posOffset>
                </wp:positionH>
                <wp:positionV relativeFrom="paragraph">
                  <wp:posOffset>-91440</wp:posOffset>
                </wp:positionV>
                <wp:extent cx="876300" cy="792480"/>
                <wp:effectExtent l="0" t="0" r="0" b="7620"/>
                <wp:wrapNone/>
                <wp:docPr id="208790744" name="Text Box 2"/>
                <wp:cNvGraphicFramePr/>
                <a:graphic xmlns:a="http://schemas.openxmlformats.org/drawingml/2006/main">
                  <a:graphicData uri="http://schemas.microsoft.com/office/word/2010/wordprocessingShape">
                    <wps:wsp>
                      <wps:cNvSpPr txBox="1"/>
                      <wps:spPr>
                        <a:xfrm>
                          <a:off x="0" y="0"/>
                          <a:ext cx="876300" cy="792480"/>
                        </a:xfrm>
                        <a:prstGeom prst="rect">
                          <a:avLst/>
                        </a:prstGeom>
                        <a:solidFill>
                          <a:schemeClr val="lt1"/>
                        </a:solidFill>
                        <a:ln w="6350">
                          <a:noFill/>
                        </a:ln>
                      </wps:spPr>
                      <wps:txbx>
                        <w:txbxContent>
                          <w:p w14:paraId="110C77CE" w14:textId="52B801BB" w:rsidR="00DA3A63" w:rsidRDefault="00DA3A63" w:rsidP="00DA3A63">
                            <w:pPr>
                              <w:jc w:val="center"/>
                            </w:pPr>
                            <w:r>
                              <w:rPr>
                                <w:noProof/>
                                <w:lang w:val="pt-BR" w:eastAsia="pt-BR"/>
                              </w:rPr>
                              <w:drawing>
                                <wp:inline distT="0" distB="0" distL="0" distR="0" wp14:anchorId="78273354" wp14:editId="65304560">
                                  <wp:extent cx="677843" cy="685800"/>
                                  <wp:effectExtent l="0" t="0" r="8255" b="0"/>
                                  <wp:docPr id="45787413" name="Picture 3" descr="A logo with a cros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7413" name="Picture 3" descr="A logo with a cross and flow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11437" cy="719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E9471" id="Text Box 2" o:spid="_x0000_s1029" type="#_x0000_t202" style="position:absolute;margin-left:25.8pt;margin-top:-7.2pt;width:69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" fillcolor="white [3201]" stroked="f" strokeweight=".5pt">
                <v:textbox>
                  <w:txbxContent>
                    <w:p w14:paraId="110C77CE" w14:textId="52B801BB" w:rsidR="00DA3A63" w:rsidRDefault="00DA3A63" w:rsidP="00DA3A63">
                      <w:pPr>
                        <w:jc w:val="center"/>
                      </w:pPr>
                      <w:r>
                        <w:rPr>
                          <w:noProof/>
                          <w:lang w:val="pt-BR" w:eastAsia="pt-BR"/>
                        </w:rPr>
                        <w:drawing>
                          <wp:inline distT="0" distB="0" distL="0" distR="0" wp14:anchorId="78273354" wp14:editId="65304560">
                            <wp:extent cx="677843" cy="685800"/>
                            <wp:effectExtent l="0" t="0" r="8255" b="0"/>
                            <wp:docPr id="45787413" name="Picture 3" descr="A logo with a cros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7413" name="Picture 3" descr="A logo with a cross and flow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11437" cy="719788"/>
                                    </a:xfrm>
                                    <a:prstGeom prst="rect">
                                      <a:avLst/>
                                    </a:prstGeom>
                                  </pic:spPr>
                                </pic:pic>
                              </a:graphicData>
                            </a:graphic>
                          </wp:inline>
                        </w:drawing>
                      </w:r>
                    </w:p>
                  </w:txbxContent>
                </v:textbox>
              </v:shape>
            </w:pict>
          </mc:Fallback>
        </mc:AlternateContent>
      </w:r>
    </w:p>
    <w:p w14:paraId="42C53C51" w14:textId="77777777" w:rsidR="00FB0F06" w:rsidRPr="00FB0F06" w:rsidRDefault="00FB0F06" w:rsidP="00FB0F06"/>
    <w:p w14:paraId="767F4BC5" w14:textId="77777777" w:rsidR="00FB0F06" w:rsidRPr="00FB0F06" w:rsidRDefault="00FB0F06" w:rsidP="00FB0F06"/>
    <w:p w14:paraId="409AA31C" w14:textId="77777777" w:rsidR="00FB0F06" w:rsidRPr="00FB0F06" w:rsidRDefault="00FB0F06" w:rsidP="00FB0F06"/>
    <w:p w14:paraId="7868C007" w14:textId="758243D6" w:rsidR="00FB0F06" w:rsidRPr="00FB0F06" w:rsidRDefault="00FB0F06" w:rsidP="00FB0F06">
      <w:r>
        <w:rPr>
          <w:noProof/>
          <w:lang w:val="pt-BR" w:eastAsia="pt-BR"/>
        </w:rPr>
        <mc:AlternateContent>
          <mc:Choice Requires="wps">
            <w:drawing>
              <wp:anchor distT="0" distB="0" distL="114300" distR="114300" simplePos="0" relativeHeight="251662336" behindDoc="0" locked="0" layoutInCell="1" allowOverlap="1" wp14:anchorId="51026962" wp14:editId="16A4262D">
                <wp:simplePos x="0" y="0"/>
                <wp:positionH relativeFrom="column">
                  <wp:posOffset>160020</wp:posOffset>
                </wp:positionH>
                <wp:positionV relativeFrom="paragraph">
                  <wp:posOffset>286385</wp:posOffset>
                </wp:positionV>
                <wp:extent cx="3878580" cy="4046220"/>
                <wp:effectExtent l="0" t="0" r="7620" b="0"/>
                <wp:wrapNone/>
                <wp:docPr id="1421873008" name="Text Box 5"/>
                <wp:cNvGraphicFramePr/>
                <a:graphic xmlns:a="http://schemas.openxmlformats.org/drawingml/2006/main">
                  <a:graphicData uri="http://schemas.microsoft.com/office/word/2010/wordprocessingShape">
                    <wps:wsp>
                      <wps:cNvSpPr txBox="1"/>
                      <wps:spPr>
                        <a:xfrm>
                          <a:off x="0" y="0"/>
                          <a:ext cx="3878580" cy="4046220"/>
                        </a:xfrm>
                        <a:prstGeom prst="rect">
                          <a:avLst/>
                        </a:prstGeom>
                        <a:solidFill>
                          <a:schemeClr val="lt1"/>
                        </a:solidFill>
                        <a:ln w="6350">
                          <a:noFill/>
                        </a:ln>
                      </wps:spPr>
                      <wps:txbx>
                        <w:txbxContent>
                          <w:p w14:paraId="5B065833" w14:textId="561EB8F6" w:rsidR="00284C98" w:rsidRPr="00DD6D5B" w:rsidRDefault="006E0BF9">
                            <w:pPr>
                              <w:rPr>
                                <w:rFonts w:ascii="Abadi" w:hAnsi="Abadi"/>
                                <w:sz w:val="26"/>
                                <w:szCs w:val="26"/>
                                <w:lang w:val="pt-BR"/>
                              </w:rPr>
                            </w:pPr>
                            <w:r>
                              <w:rPr>
                                <w:rFonts w:ascii="Abadi" w:hAnsi="Abadi"/>
                                <w:sz w:val="26"/>
                                <w:szCs w:val="26"/>
                                <w:lang w:val="es-CO"/>
                              </w:rPr>
                              <w:t>Haya en ustedes la misma actitud de</w:t>
                            </w:r>
                            <w:r w:rsidR="00284C98">
                              <w:rPr>
                                <w:rFonts w:ascii="Abadi" w:hAnsi="Abadi"/>
                                <w:sz w:val="26"/>
                                <w:szCs w:val="26"/>
                                <w:lang w:val="es-CO"/>
                              </w:rPr>
                              <w:t xml:space="preserve"> Cristo Jesús, quien siendo por naturaleza Dios, no consideró </w:t>
                            </w:r>
                            <w:r>
                              <w:rPr>
                                <w:rFonts w:ascii="Abadi" w:hAnsi="Abadi"/>
                                <w:sz w:val="26"/>
                                <w:szCs w:val="26"/>
                                <w:lang w:val="es-CO"/>
                              </w:rPr>
                              <w:t>el ser</w:t>
                            </w:r>
                            <w:r w:rsidR="00284C98">
                              <w:rPr>
                                <w:rFonts w:ascii="Abadi" w:hAnsi="Abadi"/>
                                <w:sz w:val="26"/>
                                <w:szCs w:val="26"/>
                                <w:lang w:val="es-CO"/>
                              </w:rPr>
                              <w:t xml:space="preserve"> igual</w:t>
                            </w:r>
                            <w:r>
                              <w:rPr>
                                <w:rFonts w:ascii="Abadi" w:hAnsi="Abadi"/>
                                <w:sz w:val="26"/>
                                <w:szCs w:val="26"/>
                                <w:lang w:val="es-CO"/>
                              </w:rPr>
                              <w:t xml:space="preserve"> a</w:t>
                            </w:r>
                            <w:r w:rsidR="00284C98">
                              <w:rPr>
                                <w:rFonts w:ascii="Abadi" w:hAnsi="Abadi"/>
                                <w:sz w:val="26"/>
                                <w:szCs w:val="26"/>
                                <w:lang w:val="es-CO"/>
                              </w:rPr>
                              <w:t xml:space="preserve"> Dios</w:t>
                            </w:r>
                            <w:r>
                              <w:rPr>
                                <w:rFonts w:ascii="Abadi" w:hAnsi="Abadi"/>
                                <w:sz w:val="26"/>
                                <w:szCs w:val="26"/>
                                <w:lang w:val="es-CO"/>
                              </w:rPr>
                              <w:t xml:space="preserve"> como</w:t>
                            </w:r>
                            <w:r w:rsidR="00284C98">
                              <w:rPr>
                                <w:rFonts w:ascii="Abadi" w:hAnsi="Abadi"/>
                                <w:sz w:val="26"/>
                                <w:szCs w:val="26"/>
                                <w:lang w:val="es-CO"/>
                              </w:rPr>
                              <w:t xml:space="preserve"> algo a qu</w:t>
                            </w:r>
                            <w:r>
                              <w:rPr>
                                <w:rFonts w:ascii="Abadi" w:hAnsi="Abadi"/>
                                <w:sz w:val="26"/>
                                <w:szCs w:val="26"/>
                                <w:lang w:val="es-CO"/>
                              </w:rPr>
                              <w:t>é</w:t>
                            </w:r>
                            <w:r w:rsidR="00284C98">
                              <w:rPr>
                                <w:rFonts w:ascii="Abadi" w:hAnsi="Abadi"/>
                                <w:sz w:val="26"/>
                                <w:szCs w:val="26"/>
                                <w:lang w:val="es-CO"/>
                              </w:rPr>
                              <w:t xml:space="preserve"> aferrarse</w:t>
                            </w:r>
                            <w:r>
                              <w:rPr>
                                <w:rFonts w:ascii="Abadi" w:hAnsi="Abadi"/>
                                <w:sz w:val="26"/>
                                <w:szCs w:val="26"/>
                                <w:lang w:val="es-CO"/>
                              </w:rPr>
                              <w:t>, sino que</w:t>
                            </w:r>
                            <w:r w:rsidR="00284C98">
                              <w:rPr>
                                <w:rFonts w:ascii="Abadi" w:hAnsi="Abadi"/>
                                <w:sz w:val="26"/>
                                <w:szCs w:val="26"/>
                                <w:lang w:val="es-CO"/>
                              </w:rPr>
                              <w:t xml:space="preserve"> se despojó de sí mismo, tomando la naturaleza de siervo</w:t>
                            </w:r>
                            <w:r w:rsidR="001B1505">
                              <w:rPr>
                                <w:rFonts w:ascii="Abadi" w:hAnsi="Abadi"/>
                                <w:sz w:val="26"/>
                                <w:szCs w:val="26"/>
                                <w:lang w:val="es-CO"/>
                              </w:rPr>
                              <w:t xml:space="preserve"> y</w:t>
                            </w:r>
                            <w:r w:rsidR="00284C98">
                              <w:rPr>
                                <w:rFonts w:ascii="Abadi" w:hAnsi="Abadi"/>
                                <w:sz w:val="26"/>
                                <w:szCs w:val="26"/>
                                <w:lang w:val="es-CO"/>
                              </w:rPr>
                              <w:t xml:space="preserve"> haciéndose semejante a los seres humanos</w:t>
                            </w:r>
                            <w:r>
                              <w:rPr>
                                <w:rFonts w:ascii="Abadi" w:hAnsi="Abadi"/>
                                <w:sz w:val="26"/>
                                <w:szCs w:val="26"/>
                                <w:lang w:val="es-CO"/>
                              </w:rPr>
                              <w:t xml:space="preserve">. Y al manifestarse como hombre, se humilló a sí mismo, haciéndose obediente hasta la muerte, y muerte de cruz.  </w:t>
                            </w:r>
                            <w:r w:rsidRPr="00DD6D5B">
                              <w:rPr>
                                <w:rFonts w:ascii="Abadi" w:hAnsi="Abadi"/>
                                <w:sz w:val="26"/>
                                <w:szCs w:val="26"/>
                                <w:lang w:val="pt-BR"/>
                              </w:rPr>
                              <w:t>(Filipenses 2: 5-8)</w:t>
                            </w:r>
                          </w:p>
                          <w:p w14:paraId="191B9F40" w14:textId="1E34EC4A" w:rsidR="00DD6D5B" w:rsidRDefault="00DD6D5B" w:rsidP="00015438">
                            <w:pPr>
                              <w:jc w:val="both"/>
                              <w:rPr>
                                <w:rFonts w:ascii="Abadi" w:hAnsi="Abadi"/>
                                <w:color w:val="FF0000"/>
                                <w:sz w:val="26"/>
                                <w:szCs w:val="26"/>
                                <w:lang w:val="pt-BR"/>
                              </w:rPr>
                            </w:pPr>
                            <w:r w:rsidRPr="00DD6D5B">
                              <w:rPr>
                                <w:rFonts w:ascii="Abadi" w:hAnsi="Abadi"/>
                                <w:color w:val="FF0000"/>
                                <w:sz w:val="26"/>
                                <w:szCs w:val="26"/>
                                <w:lang w:val="pt-BR"/>
                              </w:rPr>
                              <w:t xml:space="preserve">Haja entre vós o mesmo sentir e pensar que no </w:t>
                            </w:r>
                            <w:r>
                              <w:rPr>
                                <w:rFonts w:ascii="Abadi" w:hAnsi="Abadi"/>
                                <w:color w:val="FF0000"/>
                                <w:sz w:val="26"/>
                                <w:szCs w:val="26"/>
                                <w:lang w:val="pt-BR"/>
                              </w:rPr>
                              <w:t>Cri</w:t>
                            </w:r>
                            <w:r w:rsidR="00015438">
                              <w:rPr>
                                <w:rFonts w:ascii="Abadi" w:hAnsi="Abadi"/>
                                <w:color w:val="FF0000"/>
                                <w:sz w:val="26"/>
                                <w:szCs w:val="26"/>
                                <w:lang w:val="pt-BR"/>
                              </w:rPr>
                              <w:t>s</w:t>
                            </w:r>
                            <w:r>
                              <w:rPr>
                                <w:rFonts w:ascii="Abadi" w:hAnsi="Abadi"/>
                                <w:color w:val="FF0000"/>
                                <w:sz w:val="26"/>
                                <w:szCs w:val="26"/>
                                <w:lang w:val="pt-BR"/>
                              </w:rPr>
                              <w:t>to Jesus. Ele que existindo em forma divina, não considerou como presa a agarrar o ser igual a Deus, mas despojou-se, assumindo a forma de escravo e tornando-se semelhante ao ser humano. E encontrad</w:t>
                            </w:r>
                            <w:r w:rsidR="00015438">
                              <w:rPr>
                                <w:rFonts w:ascii="Abadi" w:hAnsi="Abadi"/>
                                <w:color w:val="FF0000"/>
                                <w:sz w:val="26"/>
                                <w:szCs w:val="26"/>
                                <w:lang w:val="pt-BR"/>
                              </w:rPr>
                              <w:t>o</w:t>
                            </w:r>
                            <w:r>
                              <w:rPr>
                                <w:rFonts w:ascii="Abadi" w:hAnsi="Abadi"/>
                                <w:color w:val="FF0000"/>
                                <w:sz w:val="26"/>
                                <w:szCs w:val="26"/>
                                <w:lang w:val="pt-BR"/>
                              </w:rPr>
                              <w:t xml:space="preserve"> em aspecto humano, humilhou-se, fazendo-se obediente até a morte – e morte de cruz. </w:t>
                            </w:r>
                          </w:p>
                          <w:p w14:paraId="380046F0" w14:textId="53B9294C" w:rsidR="006E0BF9" w:rsidRPr="00DD6D5B" w:rsidRDefault="00DD6D5B">
                            <w:pPr>
                              <w:rPr>
                                <w:rFonts w:ascii="Abadi" w:hAnsi="Abadi"/>
                                <w:color w:val="FF0000"/>
                                <w:sz w:val="26"/>
                                <w:szCs w:val="26"/>
                                <w:lang w:val="pt-BR"/>
                              </w:rPr>
                            </w:pPr>
                            <w:r>
                              <w:rPr>
                                <w:rFonts w:ascii="Abadi" w:hAnsi="Abadi"/>
                                <w:color w:val="FF0000"/>
                                <w:sz w:val="26"/>
                                <w:szCs w:val="26"/>
                                <w:lang w:val="pt-BR"/>
                              </w:rPr>
                              <w:t xml:space="preserve">(Filipenses 2,5-8)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6962" id="Text Box 5" o:spid="_x0000_s1030" type="#_x0000_t202" style="position:absolute;margin-left:12.6pt;margin-top:22.55pt;width:305.4pt;height:3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" fillcolor="white [3201]" stroked="f" strokeweight=".5pt">
                <v:textbox>
                  <w:txbxContent>
                    <w:p w14:paraId="5B065833" w14:textId="561EB8F6" w:rsidR="00284C98" w:rsidRPr="00DD6D5B" w:rsidRDefault="006E0BF9">
                      <w:pPr>
                        <w:rPr>
                          <w:rFonts w:ascii="Abadi" w:hAnsi="Abadi"/>
                          <w:sz w:val="26"/>
                          <w:szCs w:val="26"/>
                          <w:lang w:val="pt-BR"/>
                        </w:rPr>
                      </w:pPr>
                      <w:r>
                        <w:rPr>
                          <w:rFonts w:ascii="Abadi" w:hAnsi="Abadi"/>
                          <w:sz w:val="26"/>
                          <w:szCs w:val="26"/>
                          <w:lang w:val="es-CO"/>
                        </w:rPr>
                        <w:t>Haya en ustedes la misma actitud de</w:t>
                      </w:r>
                      <w:r w:rsidR="00284C98">
                        <w:rPr>
                          <w:rFonts w:ascii="Abadi" w:hAnsi="Abadi"/>
                          <w:sz w:val="26"/>
                          <w:szCs w:val="26"/>
                          <w:lang w:val="es-CO"/>
                        </w:rPr>
                        <w:t xml:space="preserve"> Cristo Jesús, quien siendo por naturaleza Dios, no consideró </w:t>
                      </w:r>
                      <w:r>
                        <w:rPr>
                          <w:rFonts w:ascii="Abadi" w:hAnsi="Abadi"/>
                          <w:sz w:val="26"/>
                          <w:szCs w:val="26"/>
                          <w:lang w:val="es-CO"/>
                        </w:rPr>
                        <w:t>el ser</w:t>
                      </w:r>
                      <w:r w:rsidR="00284C98">
                        <w:rPr>
                          <w:rFonts w:ascii="Abadi" w:hAnsi="Abadi"/>
                          <w:sz w:val="26"/>
                          <w:szCs w:val="26"/>
                          <w:lang w:val="es-CO"/>
                        </w:rPr>
                        <w:t xml:space="preserve"> igual</w:t>
                      </w:r>
                      <w:r>
                        <w:rPr>
                          <w:rFonts w:ascii="Abadi" w:hAnsi="Abadi"/>
                          <w:sz w:val="26"/>
                          <w:szCs w:val="26"/>
                          <w:lang w:val="es-CO"/>
                        </w:rPr>
                        <w:t xml:space="preserve"> a</w:t>
                      </w:r>
                      <w:r w:rsidR="00284C98">
                        <w:rPr>
                          <w:rFonts w:ascii="Abadi" w:hAnsi="Abadi"/>
                          <w:sz w:val="26"/>
                          <w:szCs w:val="26"/>
                          <w:lang w:val="es-CO"/>
                        </w:rPr>
                        <w:t xml:space="preserve"> Dios</w:t>
                      </w:r>
                      <w:r>
                        <w:rPr>
                          <w:rFonts w:ascii="Abadi" w:hAnsi="Abadi"/>
                          <w:sz w:val="26"/>
                          <w:szCs w:val="26"/>
                          <w:lang w:val="es-CO"/>
                        </w:rPr>
                        <w:t xml:space="preserve"> como</w:t>
                      </w:r>
                      <w:r w:rsidR="00284C98">
                        <w:rPr>
                          <w:rFonts w:ascii="Abadi" w:hAnsi="Abadi"/>
                          <w:sz w:val="26"/>
                          <w:szCs w:val="26"/>
                          <w:lang w:val="es-CO"/>
                        </w:rPr>
                        <w:t xml:space="preserve"> algo a qu</w:t>
                      </w:r>
                      <w:r>
                        <w:rPr>
                          <w:rFonts w:ascii="Abadi" w:hAnsi="Abadi"/>
                          <w:sz w:val="26"/>
                          <w:szCs w:val="26"/>
                          <w:lang w:val="es-CO"/>
                        </w:rPr>
                        <w:t>é</w:t>
                      </w:r>
                      <w:r w:rsidR="00284C98">
                        <w:rPr>
                          <w:rFonts w:ascii="Abadi" w:hAnsi="Abadi"/>
                          <w:sz w:val="26"/>
                          <w:szCs w:val="26"/>
                          <w:lang w:val="es-CO"/>
                        </w:rPr>
                        <w:t xml:space="preserve"> aferrarse</w:t>
                      </w:r>
                      <w:r>
                        <w:rPr>
                          <w:rFonts w:ascii="Abadi" w:hAnsi="Abadi"/>
                          <w:sz w:val="26"/>
                          <w:szCs w:val="26"/>
                          <w:lang w:val="es-CO"/>
                        </w:rPr>
                        <w:t>, sino que</w:t>
                      </w:r>
                      <w:r w:rsidR="00284C98">
                        <w:rPr>
                          <w:rFonts w:ascii="Abadi" w:hAnsi="Abadi"/>
                          <w:sz w:val="26"/>
                          <w:szCs w:val="26"/>
                          <w:lang w:val="es-CO"/>
                        </w:rPr>
                        <w:t xml:space="preserve"> se despojó de sí mismo, tomando la naturaleza de siervo</w:t>
                      </w:r>
                      <w:r w:rsidR="001B1505">
                        <w:rPr>
                          <w:rFonts w:ascii="Abadi" w:hAnsi="Abadi"/>
                          <w:sz w:val="26"/>
                          <w:szCs w:val="26"/>
                          <w:lang w:val="es-CO"/>
                        </w:rPr>
                        <w:t xml:space="preserve"> y</w:t>
                      </w:r>
                      <w:r w:rsidR="00284C98">
                        <w:rPr>
                          <w:rFonts w:ascii="Abadi" w:hAnsi="Abadi"/>
                          <w:sz w:val="26"/>
                          <w:szCs w:val="26"/>
                          <w:lang w:val="es-CO"/>
                        </w:rPr>
                        <w:t xml:space="preserve"> haciéndose semejante a los seres humanos</w:t>
                      </w:r>
                      <w:r>
                        <w:rPr>
                          <w:rFonts w:ascii="Abadi" w:hAnsi="Abadi"/>
                          <w:sz w:val="26"/>
                          <w:szCs w:val="26"/>
                          <w:lang w:val="es-CO"/>
                        </w:rPr>
                        <w:t xml:space="preserve">. Y al manifestarse como hombre, se humilló a sí mismo, haciéndose obediente hasta la muerte, y muerte de cruz.  </w:t>
                      </w:r>
                      <w:r w:rsidRPr="00DD6D5B">
                        <w:rPr>
                          <w:rFonts w:ascii="Abadi" w:hAnsi="Abadi"/>
                          <w:sz w:val="26"/>
                          <w:szCs w:val="26"/>
                          <w:lang w:val="pt-BR"/>
                        </w:rPr>
                        <w:t>(Filipenses 2: 5-8)</w:t>
                      </w:r>
                    </w:p>
                    <w:p w14:paraId="191B9F40" w14:textId="1E34EC4A" w:rsidR="00DD6D5B" w:rsidRDefault="00DD6D5B" w:rsidP="00015438">
                      <w:pPr>
                        <w:jc w:val="both"/>
                        <w:rPr>
                          <w:rFonts w:ascii="Abadi" w:hAnsi="Abadi"/>
                          <w:color w:val="FF0000"/>
                          <w:sz w:val="26"/>
                          <w:szCs w:val="26"/>
                          <w:lang w:val="pt-BR"/>
                        </w:rPr>
                      </w:pPr>
                      <w:r w:rsidRPr="00DD6D5B">
                        <w:rPr>
                          <w:rFonts w:ascii="Abadi" w:hAnsi="Abadi"/>
                          <w:color w:val="FF0000"/>
                          <w:sz w:val="26"/>
                          <w:szCs w:val="26"/>
                          <w:lang w:val="pt-BR"/>
                        </w:rPr>
                        <w:t xml:space="preserve">Haja entre vós o mesmo sentir e pensar que no </w:t>
                      </w:r>
                      <w:r>
                        <w:rPr>
                          <w:rFonts w:ascii="Abadi" w:hAnsi="Abadi"/>
                          <w:color w:val="FF0000"/>
                          <w:sz w:val="26"/>
                          <w:szCs w:val="26"/>
                          <w:lang w:val="pt-BR"/>
                        </w:rPr>
                        <w:t>Cri</w:t>
                      </w:r>
                      <w:r w:rsidR="00015438">
                        <w:rPr>
                          <w:rFonts w:ascii="Abadi" w:hAnsi="Abadi"/>
                          <w:color w:val="FF0000"/>
                          <w:sz w:val="26"/>
                          <w:szCs w:val="26"/>
                          <w:lang w:val="pt-BR"/>
                        </w:rPr>
                        <w:t>s</w:t>
                      </w:r>
                      <w:r>
                        <w:rPr>
                          <w:rFonts w:ascii="Abadi" w:hAnsi="Abadi"/>
                          <w:color w:val="FF0000"/>
                          <w:sz w:val="26"/>
                          <w:szCs w:val="26"/>
                          <w:lang w:val="pt-BR"/>
                        </w:rPr>
                        <w:t>to Jesus. Ele que existindo em forma divina, não considerou como presa a agarrar o ser igual a Deus, mas despojou-se, assumindo a forma de escravo e tornando-se semelhante ao ser humano. E encontrad</w:t>
                      </w:r>
                      <w:r w:rsidR="00015438">
                        <w:rPr>
                          <w:rFonts w:ascii="Abadi" w:hAnsi="Abadi"/>
                          <w:color w:val="FF0000"/>
                          <w:sz w:val="26"/>
                          <w:szCs w:val="26"/>
                          <w:lang w:val="pt-BR"/>
                        </w:rPr>
                        <w:t>o</w:t>
                      </w:r>
                      <w:r>
                        <w:rPr>
                          <w:rFonts w:ascii="Abadi" w:hAnsi="Abadi"/>
                          <w:color w:val="FF0000"/>
                          <w:sz w:val="26"/>
                          <w:szCs w:val="26"/>
                          <w:lang w:val="pt-BR"/>
                        </w:rPr>
                        <w:t xml:space="preserve"> em aspecto humano, humilhou-se, fazendo-se obediente até a morte – e morte de cruz. </w:t>
                      </w:r>
                    </w:p>
                    <w:p w14:paraId="380046F0" w14:textId="53B9294C" w:rsidR="006E0BF9" w:rsidRPr="00DD6D5B" w:rsidRDefault="00DD6D5B">
                      <w:pPr>
                        <w:rPr>
                          <w:rFonts w:ascii="Abadi" w:hAnsi="Abadi"/>
                          <w:color w:val="FF0000"/>
                          <w:sz w:val="26"/>
                          <w:szCs w:val="26"/>
                          <w:lang w:val="pt-BR"/>
                        </w:rPr>
                      </w:pPr>
                      <w:r>
                        <w:rPr>
                          <w:rFonts w:ascii="Abadi" w:hAnsi="Abadi"/>
                          <w:color w:val="FF0000"/>
                          <w:sz w:val="26"/>
                          <w:szCs w:val="26"/>
                          <w:lang w:val="pt-BR"/>
                        </w:rPr>
                        <w:t xml:space="preserve">(Filipenses 2,5-8) </w:t>
                      </w:r>
                    </w:p>
                  </w:txbxContent>
                </v:textbox>
              </v:shape>
            </w:pict>
          </mc:Fallback>
        </mc:AlternateContent>
      </w:r>
    </w:p>
    <w:p w14:paraId="225B8BF8" w14:textId="77777777" w:rsidR="00FB0F06" w:rsidRPr="00FB0F06" w:rsidRDefault="00FB0F06" w:rsidP="00FB0F06"/>
    <w:p w14:paraId="2B5B92DF" w14:textId="77777777" w:rsidR="00FB0F06" w:rsidRPr="00FB0F06" w:rsidRDefault="00FB0F06" w:rsidP="00FB0F06"/>
    <w:p w14:paraId="6A4E4F30" w14:textId="77777777" w:rsidR="00FB0F06" w:rsidRPr="00FB0F06" w:rsidRDefault="00FB0F06" w:rsidP="00FB0F06"/>
    <w:p w14:paraId="26C75953" w14:textId="77777777" w:rsidR="00FB0F06" w:rsidRPr="00FB0F06" w:rsidRDefault="00FB0F06" w:rsidP="00FB0F06"/>
    <w:p w14:paraId="38502085" w14:textId="77777777" w:rsidR="00FB0F06" w:rsidRPr="00FB0F06" w:rsidRDefault="00FB0F06" w:rsidP="00FB0F06"/>
    <w:p w14:paraId="0EBF400A" w14:textId="77777777" w:rsidR="00FB0F06" w:rsidRPr="00FB0F06" w:rsidRDefault="00FB0F06" w:rsidP="00FB0F06"/>
    <w:p w14:paraId="11A7C5AD" w14:textId="77777777" w:rsidR="00FB0F06" w:rsidRPr="00FB0F06" w:rsidRDefault="00FB0F06" w:rsidP="00FB0F06"/>
    <w:p w14:paraId="6645E341" w14:textId="77777777" w:rsidR="00FB0F06" w:rsidRPr="00FB0F06" w:rsidRDefault="00FB0F06" w:rsidP="00FB0F06"/>
    <w:p w14:paraId="14B98A30" w14:textId="77777777" w:rsidR="00FB0F06" w:rsidRPr="00FB0F06" w:rsidRDefault="00FB0F06" w:rsidP="00FB0F06"/>
    <w:p w14:paraId="1C9A47A1" w14:textId="77777777" w:rsidR="00FB0F06" w:rsidRPr="00FB0F06" w:rsidRDefault="00FB0F06" w:rsidP="00FB0F06"/>
    <w:p w14:paraId="46231C5D" w14:textId="77777777" w:rsidR="00FB0F06" w:rsidRPr="00FB0F06" w:rsidRDefault="00FB0F06" w:rsidP="00FB0F06"/>
    <w:p w14:paraId="50237F16" w14:textId="77777777" w:rsidR="00FB0F06" w:rsidRDefault="00FB0F06" w:rsidP="00FB0F06">
      <w:pPr>
        <w:jc w:val="center"/>
      </w:pPr>
    </w:p>
    <w:p w14:paraId="3A9F3D38" w14:textId="77777777" w:rsidR="00FB0F06" w:rsidRDefault="00FB0F06" w:rsidP="00FB0F06">
      <w:pPr>
        <w:jc w:val="center"/>
      </w:pPr>
    </w:p>
    <w:p w14:paraId="32854DF4" w14:textId="77777777" w:rsidR="00FB0F06" w:rsidRDefault="00FB0F06" w:rsidP="00FB0F06">
      <w:pPr>
        <w:jc w:val="center"/>
      </w:pPr>
    </w:p>
    <w:p w14:paraId="5A25EDC9" w14:textId="77777777" w:rsidR="00FB0F06" w:rsidRDefault="00FB0F06" w:rsidP="00FB0F06">
      <w:pPr>
        <w:jc w:val="center"/>
      </w:pPr>
    </w:p>
    <w:p w14:paraId="44CF4B3D" w14:textId="1923D559" w:rsidR="004B3D28" w:rsidRPr="004B3D28" w:rsidRDefault="004B3D28">
      <w:pPr>
        <w:rPr>
          <w:rFonts w:ascii="Roboto" w:eastAsia="Times New Roman" w:hAnsi="Roboto" w:cs="Times New Roman"/>
          <w:color w:val="3C4043"/>
          <w:kern w:val="0"/>
          <w:sz w:val="27"/>
          <w:szCs w:val="27"/>
          <w:lang w:val="es-CO"/>
          <w14:ligatures w14:val="none"/>
        </w:rPr>
      </w:pPr>
      <w:r w:rsidRPr="004B3D28">
        <w:rPr>
          <w:rFonts w:ascii="Roboto" w:eastAsia="Times New Roman" w:hAnsi="Roboto" w:cs="Times New Roman"/>
          <w:color w:val="3C4043"/>
          <w:kern w:val="0"/>
          <w:sz w:val="27"/>
          <w:szCs w:val="27"/>
          <w:lang w:val="es-CO"/>
          <w14:ligatures w14:val="none"/>
        </w:rPr>
        <w:lastRenderedPageBreak/>
        <w:t xml:space="preserve">Deja ir tanto </w:t>
      </w:r>
      <w:r>
        <w:rPr>
          <w:rFonts w:ascii="Roboto" w:eastAsia="Times New Roman" w:hAnsi="Roboto" w:cs="Times New Roman"/>
          <w:color w:val="3C4043"/>
          <w:kern w:val="0"/>
          <w:sz w:val="27"/>
          <w:szCs w:val="27"/>
          <w:lang w:val="es-CO"/>
          <w14:ligatures w14:val="none"/>
        </w:rPr>
        <w:t>los consuelos de los</w:t>
      </w:r>
      <w:r w:rsidRPr="004B3D28">
        <w:rPr>
          <w:rFonts w:ascii="Roboto" w:eastAsia="Times New Roman" w:hAnsi="Roboto" w:cs="Times New Roman"/>
          <w:color w:val="3C4043"/>
          <w:kern w:val="0"/>
          <w:sz w:val="27"/>
          <w:szCs w:val="27"/>
          <w:lang w:val="es-CO"/>
          <w14:ligatures w14:val="none"/>
        </w:rPr>
        <w:t xml:space="preserve"> sentido</w:t>
      </w:r>
      <w:r>
        <w:rPr>
          <w:rFonts w:ascii="Roboto" w:eastAsia="Times New Roman" w:hAnsi="Roboto" w:cs="Times New Roman"/>
          <w:color w:val="3C4043"/>
          <w:kern w:val="0"/>
          <w:sz w:val="27"/>
          <w:szCs w:val="27"/>
          <w:lang w:val="es-CO"/>
          <w14:ligatures w14:val="none"/>
        </w:rPr>
        <w:t>s</w:t>
      </w:r>
      <w:r w:rsidRPr="004B3D28">
        <w:rPr>
          <w:rFonts w:ascii="Roboto" w:eastAsia="Times New Roman" w:hAnsi="Roboto" w:cs="Times New Roman"/>
          <w:color w:val="3C4043"/>
          <w:kern w:val="0"/>
          <w:sz w:val="27"/>
          <w:szCs w:val="27"/>
          <w:lang w:val="es-CO"/>
          <w14:ligatures w14:val="none"/>
        </w:rPr>
        <w:t xml:space="preserve"> como </w:t>
      </w:r>
      <w:r>
        <w:rPr>
          <w:rFonts w:ascii="Roboto" w:eastAsia="Times New Roman" w:hAnsi="Roboto" w:cs="Times New Roman"/>
          <w:color w:val="3C4043"/>
          <w:kern w:val="0"/>
          <w:sz w:val="27"/>
          <w:szCs w:val="27"/>
          <w:lang w:val="es-CO"/>
          <w14:ligatures w14:val="none"/>
        </w:rPr>
        <w:t>los</w:t>
      </w:r>
      <w:r w:rsidRPr="004B3D28">
        <w:rPr>
          <w:rFonts w:ascii="Roboto" w:eastAsia="Times New Roman" w:hAnsi="Roboto" w:cs="Times New Roman"/>
          <w:color w:val="3C4043"/>
          <w:kern w:val="0"/>
          <w:sz w:val="27"/>
          <w:szCs w:val="27"/>
          <w:lang w:val="es-CO"/>
          <w14:ligatures w14:val="none"/>
        </w:rPr>
        <w:t xml:space="preserve"> espiritual</w:t>
      </w:r>
      <w:r>
        <w:rPr>
          <w:rFonts w:ascii="Roboto" w:eastAsia="Times New Roman" w:hAnsi="Roboto" w:cs="Times New Roman"/>
          <w:color w:val="3C4043"/>
          <w:kern w:val="0"/>
          <w:sz w:val="27"/>
          <w:szCs w:val="27"/>
          <w:lang w:val="es-CO"/>
          <w14:ligatures w14:val="none"/>
        </w:rPr>
        <w:t>es</w:t>
      </w:r>
      <w:r w:rsidRPr="004B3D28">
        <w:rPr>
          <w:rFonts w:ascii="Roboto" w:eastAsia="Times New Roman" w:hAnsi="Roboto" w:cs="Times New Roman"/>
          <w:color w:val="3C4043"/>
          <w:kern w:val="0"/>
          <w:sz w:val="27"/>
          <w:szCs w:val="27"/>
          <w:lang w:val="es-CO"/>
          <w14:ligatures w14:val="none"/>
        </w:rPr>
        <w:t xml:space="preserve">. Cuando sientes que el amor de Dios fluye hacia ti, </w:t>
      </w:r>
      <w:r>
        <w:rPr>
          <w:rFonts w:ascii="Roboto" w:eastAsia="Times New Roman" w:hAnsi="Roboto" w:cs="Times New Roman"/>
          <w:color w:val="3C4043"/>
          <w:kern w:val="0"/>
          <w:sz w:val="27"/>
          <w:szCs w:val="27"/>
          <w:lang w:val="es-CO"/>
          <w14:ligatures w14:val="none"/>
        </w:rPr>
        <w:t>se trata de</w:t>
      </w:r>
      <w:r w:rsidRPr="004B3D28">
        <w:rPr>
          <w:rFonts w:ascii="Roboto" w:eastAsia="Times New Roman" w:hAnsi="Roboto" w:cs="Times New Roman"/>
          <w:color w:val="3C4043"/>
          <w:kern w:val="0"/>
          <w:sz w:val="27"/>
          <w:szCs w:val="27"/>
          <w:lang w:val="es-CO"/>
          <w14:ligatures w14:val="none"/>
        </w:rPr>
        <w:t xml:space="preserve"> una especie de unión, pero es una unión de la que eres consciente. Por lo tanto, no es una unión plena. El consuelo espiritual es tan maravilloso que la naturaleza humana anhela ansiosamente su retorno. Lo buscamos con todo nuestro ser y gritamos: "</w:t>
      </w:r>
      <w:r>
        <w:rPr>
          <w:rFonts w:ascii="Roboto" w:eastAsia="Times New Roman" w:hAnsi="Roboto" w:cs="Times New Roman"/>
          <w:color w:val="3C4043"/>
          <w:kern w:val="0"/>
          <w:sz w:val="27"/>
          <w:szCs w:val="27"/>
          <w:lang w:val="es-CO"/>
          <w14:ligatures w14:val="none"/>
        </w:rPr>
        <w:t>¡</w:t>
      </w:r>
      <w:r w:rsidRPr="004B3D28">
        <w:rPr>
          <w:rFonts w:ascii="Roboto" w:eastAsia="Times New Roman" w:hAnsi="Roboto" w:cs="Times New Roman"/>
          <w:color w:val="3C4043"/>
          <w:kern w:val="0"/>
          <w:sz w:val="27"/>
          <w:szCs w:val="27"/>
          <w:lang w:val="es-CO"/>
          <w14:ligatures w14:val="none"/>
        </w:rPr>
        <w:t>Si tan solo pudiera recordar cómo llegué aquí</w:t>
      </w:r>
      <w:r>
        <w:rPr>
          <w:rFonts w:ascii="Roboto" w:eastAsia="Times New Roman" w:hAnsi="Roboto" w:cs="Times New Roman"/>
          <w:color w:val="3C4043"/>
          <w:kern w:val="0"/>
          <w:sz w:val="27"/>
          <w:szCs w:val="27"/>
          <w:lang w:val="es-CO"/>
          <w14:ligatures w14:val="none"/>
        </w:rPr>
        <w:t>!</w:t>
      </w:r>
      <w:r w:rsidRPr="004B3D28">
        <w:rPr>
          <w:rFonts w:ascii="Roboto" w:eastAsia="Times New Roman" w:hAnsi="Roboto" w:cs="Times New Roman"/>
          <w:color w:val="3C4043"/>
          <w:kern w:val="0"/>
          <w:sz w:val="27"/>
          <w:szCs w:val="27"/>
          <w:lang w:val="es-CO"/>
          <w14:ligatures w14:val="none"/>
        </w:rPr>
        <w:t>".</w:t>
      </w:r>
    </w:p>
    <w:p w14:paraId="6F240C58" w14:textId="77777777" w:rsidR="004B3D28" w:rsidRDefault="004B3D28">
      <w:pPr>
        <w:rPr>
          <w:rFonts w:ascii="Roboto" w:eastAsia="Times New Roman" w:hAnsi="Roboto" w:cs="Times New Roman"/>
          <w:color w:val="3C4043"/>
          <w:kern w:val="0"/>
          <w:sz w:val="27"/>
          <w:szCs w:val="27"/>
          <w:lang w:val="es-CO"/>
          <w14:ligatures w14:val="none"/>
        </w:rPr>
      </w:pPr>
      <w:r w:rsidRPr="004B3D28">
        <w:rPr>
          <w:rFonts w:ascii="Roboto" w:eastAsia="Times New Roman" w:hAnsi="Roboto" w:cs="Times New Roman"/>
          <w:color w:val="3C4043"/>
          <w:kern w:val="0"/>
          <w:sz w:val="27"/>
          <w:szCs w:val="27"/>
          <w:lang w:val="es-CO"/>
          <w14:ligatures w14:val="none"/>
        </w:rPr>
        <w:t>Mientras estés movido por tales deseos, todavía estás tratando de controlar a Dios. Incluso si ves que los cielos se abren y</w:t>
      </w:r>
      <w:r>
        <w:rPr>
          <w:rFonts w:ascii="Roboto" w:eastAsia="Times New Roman" w:hAnsi="Roboto" w:cs="Times New Roman"/>
          <w:color w:val="3C4043"/>
          <w:kern w:val="0"/>
          <w:sz w:val="27"/>
          <w:szCs w:val="27"/>
          <w:lang w:val="es-CO"/>
          <w14:ligatures w14:val="none"/>
        </w:rPr>
        <w:t xml:space="preserve"> </w:t>
      </w:r>
      <w:r w:rsidRPr="004B3D28">
        <w:rPr>
          <w:rFonts w:ascii="Roboto" w:eastAsia="Times New Roman" w:hAnsi="Roboto" w:cs="Times New Roman"/>
          <w:color w:val="3C4043"/>
          <w:kern w:val="0"/>
          <w:sz w:val="27"/>
          <w:szCs w:val="27"/>
          <w:lang w:val="es-CO"/>
          <w14:ligatures w14:val="none"/>
        </w:rPr>
        <w:t>a Jesús sentado a la diestra del Padre, olvídalo. V</w:t>
      </w:r>
      <w:r>
        <w:rPr>
          <w:rFonts w:ascii="Roboto" w:eastAsia="Times New Roman" w:hAnsi="Roboto" w:cs="Times New Roman"/>
          <w:color w:val="3C4043"/>
          <w:kern w:val="0"/>
          <w:sz w:val="27"/>
          <w:szCs w:val="27"/>
          <w:lang w:val="es-CO"/>
          <w14:ligatures w14:val="none"/>
        </w:rPr>
        <w:t>uelve</w:t>
      </w:r>
      <w:r w:rsidRPr="004B3D28">
        <w:rPr>
          <w:rFonts w:ascii="Roboto" w:eastAsia="Times New Roman" w:hAnsi="Roboto" w:cs="Times New Roman"/>
          <w:color w:val="3C4043"/>
          <w:kern w:val="0"/>
          <w:sz w:val="27"/>
          <w:szCs w:val="27"/>
          <w:lang w:val="es-CO"/>
          <w14:ligatures w14:val="none"/>
        </w:rPr>
        <w:t xml:space="preserve"> a la palabra sagrada... Dejar ir los </w:t>
      </w:r>
      <w:r>
        <w:rPr>
          <w:rFonts w:ascii="Roboto" w:eastAsia="Times New Roman" w:hAnsi="Roboto" w:cs="Times New Roman"/>
          <w:color w:val="3C4043"/>
          <w:kern w:val="0"/>
          <w:sz w:val="27"/>
          <w:szCs w:val="27"/>
          <w:lang w:val="es-CO"/>
          <w14:ligatures w14:val="none"/>
        </w:rPr>
        <w:t>regalos</w:t>
      </w:r>
      <w:r w:rsidRPr="004B3D28">
        <w:rPr>
          <w:rFonts w:ascii="Roboto" w:eastAsia="Times New Roman" w:hAnsi="Roboto" w:cs="Times New Roman"/>
          <w:color w:val="3C4043"/>
          <w:kern w:val="0"/>
          <w:sz w:val="27"/>
          <w:szCs w:val="27"/>
          <w:lang w:val="es-CO"/>
          <w14:ligatures w14:val="none"/>
        </w:rPr>
        <w:t xml:space="preserve"> espirituales es la mejor manera de recibirlos. Cuanto más desapegados estés de ellos, más podrás recibir, o mejor dicho, mejor podrás recibir. Se necesita mucho coraje para </w:t>
      </w:r>
      <w:r>
        <w:rPr>
          <w:rFonts w:ascii="Roboto" w:eastAsia="Times New Roman" w:hAnsi="Roboto" w:cs="Times New Roman"/>
          <w:color w:val="3C4043"/>
          <w:kern w:val="0"/>
          <w:sz w:val="27"/>
          <w:szCs w:val="27"/>
          <w:lang w:val="es-CO"/>
          <w14:ligatures w14:val="none"/>
        </w:rPr>
        <w:t>soltar</w:t>
      </w:r>
      <w:r w:rsidRPr="004B3D28">
        <w:rPr>
          <w:rFonts w:ascii="Roboto" w:eastAsia="Times New Roman" w:hAnsi="Roboto" w:cs="Times New Roman"/>
          <w:color w:val="3C4043"/>
          <w:kern w:val="0"/>
          <w:sz w:val="27"/>
          <w:szCs w:val="27"/>
          <w:lang w:val="es-CO"/>
          <w14:ligatures w14:val="none"/>
        </w:rPr>
        <w:t xml:space="preserve"> las cosas más deliciosas que se pued</w:t>
      </w:r>
      <w:r>
        <w:rPr>
          <w:rFonts w:ascii="Roboto" w:eastAsia="Times New Roman" w:hAnsi="Roboto" w:cs="Times New Roman"/>
          <w:color w:val="3C4043"/>
          <w:kern w:val="0"/>
          <w:sz w:val="27"/>
          <w:szCs w:val="27"/>
          <w:lang w:val="es-CO"/>
          <w14:ligatures w14:val="none"/>
        </w:rPr>
        <w:t>a</w:t>
      </w:r>
      <w:r w:rsidRPr="004B3D28">
        <w:rPr>
          <w:rFonts w:ascii="Roboto" w:eastAsia="Times New Roman" w:hAnsi="Roboto" w:cs="Times New Roman"/>
          <w:color w:val="3C4043"/>
          <w:kern w:val="0"/>
          <w:sz w:val="27"/>
          <w:szCs w:val="27"/>
          <w:lang w:val="es-CO"/>
          <w14:ligatures w14:val="none"/>
        </w:rPr>
        <w:t>n experimentar...</w:t>
      </w:r>
    </w:p>
    <w:p w14:paraId="718664BE" w14:textId="77777777" w:rsidR="00292294" w:rsidRPr="00292294" w:rsidRDefault="00292294" w:rsidP="00292294">
      <w:pPr>
        <w:rPr>
          <w:rFonts w:ascii="Roboto" w:eastAsia="Times New Roman" w:hAnsi="Roboto" w:cs="Times New Roman"/>
          <w:color w:val="3C4043"/>
          <w:kern w:val="0"/>
          <w:sz w:val="27"/>
          <w:szCs w:val="27"/>
          <w:lang w:val="es-CO"/>
          <w14:ligatures w14:val="none"/>
        </w:rPr>
      </w:pPr>
      <w:r w:rsidRPr="00292294">
        <w:rPr>
          <w:rFonts w:ascii="Roboto" w:eastAsia="Times New Roman" w:hAnsi="Roboto" w:cs="Times New Roman"/>
          <w:color w:val="3C4043"/>
          <w:kern w:val="0"/>
          <w:sz w:val="27"/>
          <w:szCs w:val="27"/>
          <w:lang w:val="es-CO"/>
          <w14:ligatures w14:val="none"/>
        </w:rPr>
        <w:t xml:space="preserve">La unión que se establece durante la oración centrante debe integrarse con el resto de la realidad... </w:t>
      </w:r>
    </w:p>
    <w:p w14:paraId="4BD3C1B0" w14:textId="77777777" w:rsidR="00292294" w:rsidRPr="00292294" w:rsidRDefault="00292294" w:rsidP="00292294">
      <w:pPr>
        <w:rPr>
          <w:rFonts w:ascii="Roboto" w:eastAsia="Times New Roman" w:hAnsi="Roboto" w:cs="Times New Roman"/>
          <w:color w:val="3C4043"/>
          <w:kern w:val="0"/>
          <w:sz w:val="27"/>
          <w:szCs w:val="27"/>
          <w:lang w:val="es-CO"/>
          <w14:ligatures w14:val="none"/>
        </w:rPr>
      </w:pPr>
      <w:r w:rsidRPr="00292294">
        <w:rPr>
          <w:rFonts w:ascii="Roboto" w:eastAsia="Times New Roman" w:hAnsi="Roboto" w:cs="Times New Roman"/>
          <w:i/>
          <w:iCs/>
          <w:color w:val="3C4043"/>
          <w:kern w:val="0"/>
          <w:sz w:val="27"/>
          <w:szCs w:val="27"/>
          <w:lang w:val="es-CO"/>
          <w14:ligatures w14:val="none"/>
        </w:rPr>
        <w:t>El estado contemplativo se establece cuando la oración centrante pasa de ser una experiencia o una serie de experiencias a un estado permanente de consciencia</w:t>
      </w:r>
      <w:r w:rsidRPr="00292294">
        <w:rPr>
          <w:rFonts w:ascii="Roboto" w:eastAsia="Times New Roman" w:hAnsi="Roboto" w:cs="Times New Roman"/>
          <w:color w:val="3C4043"/>
          <w:kern w:val="0"/>
          <w:sz w:val="27"/>
          <w:szCs w:val="27"/>
          <w:lang w:val="es-CO"/>
          <w14:ligatures w14:val="none"/>
        </w:rPr>
        <w:t>. El estado contemplativo permite descansar y actuar al mismo tiempo porque estamos enraizados en la fuente tanto del descanso como de la acción... La parte placentera de la oración no es la meta. El consuelo espiritual es un medio para ablandar las facultades y sanarlas de sus diversas heridas. Te da una visión de Dios completamente diferente de la que teníamos cuando tratábamos con Él únicamente sobre la base del bien y el mal, la recompensa y el castigo... Los consuelos espirituales que se desbordan en los sentidos y en el cuerpo constituyen una fase en el crecimiento de la oración contemplativa. Algunos temperamentos son más propensos a ellos que otros y algunos no los experimentan en absoluto.</w:t>
      </w:r>
    </w:p>
    <w:p w14:paraId="3844A7A5" w14:textId="77777777" w:rsidR="00292294" w:rsidRDefault="00292294">
      <w:pPr>
        <w:rPr>
          <w:rFonts w:ascii="Roboto" w:eastAsia="Times New Roman" w:hAnsi="Roboto" w:cs="Times New Roman"/>
          <w:color w:val="3C4043"/>
          <w:kern w:val="0"/>
          <w:sz w:val="27"/>
          <w:szCs w:val="27"/>
          <w:lang w:val="es-CO"/>
          <w14:ligatures w14:val="none"/>
        </w:rPr>
      </w:pPr>
    </w:p>
    <w:p w14:paraId="22A1EDED" w14:textId="6793FF36" w:rsidR="004B3D28" w:rsidRDefault="004B3D28">
      <w:pPr>
        <w:rPr>
          <w:rFonts w:ascii="Roboto" w:eastAsia="Times New Roman" w:hAnsi="Roboto" w:cs="Times New Roman"/>
          <w:color w:val="3C4043"/>
          <w:kern w:val="0"/>
          <w:sz w:val="27"/>
          <w:szCs w:val="27"/>
          <w:lang w:val="es-CO"/>
          <w14:ligatures w14:val="none"/>
        </w:rPr>
      </w:pPr>
      <w:r>
        <w:rPr>
          <w:rFonts w:ascii="Roboto" w:eastAsia="Times New Roman" w:hAnsi="Roboto" w:cs="Times New Roman"/>
          <w:color w:val="3C4043"/>
          <w:kern w:val="0"/>
          <w:sz w:val="27"/>
          <w:szCs w:val="27"/>
          <w:lang w:val="es-CO"/>
          <w14:ligatures w14:val="none"/>
        </w:rPr>
        <w:t xml:space="preserve">Thomas Keating, </w:t>
      </w:r>
      <w:r w:rsidRPr="005F39D3">
        <w:rPr>
          <w:rFonts w:ascii="Roboto" w:eastAsia="Times New Roman" w:hAnsi="Roboto" w:cs="Times New Roman"/>
          <w:i/>
          <w:iCs/>
          <w:color w:val="3C4043"/>
          <w:kern w:val="0"/>
          <w:sz w:val="27"/>
          <w:szCs w:val="27"/>
          <w:lang w:val="es-CO"/>
          <w14:ligatures w14:val="none"/>
        </w:rPr>
        <w:t>Mente Abierta, Corazón Abierto</w:t>
      </w:r>
    </w:p>
    <w:p w14:paraId="38A9F280" w14:textId="77777777" w:rsidR="004B3D28" w:rsidRDefault="004B3D28">
      <w:pPr>
        <w:rPr>
          <w:rFonts w:ascii="Roboto" w:eastAsia="Times New Roman" w:hAnsi="Roboto" w:cs="Times New Roman"/>
          <w:color w:val="3C4043"/>
          <w:kern w:val="0"/>
          <w:sz w:val="27"/>
          <w:szCs w:val="27"/>
          <w:lang w:val="es-CO"/>
          <w14:ligatures w14:val="none"/>
        </w:rPr>
      </w:pPr>
    </w:p>
    <w:p w14:paraId="229399E7" w14:textId="77777777" w:rsidR="00690905" w:rsidRDefault="00690905">
      <w:pPr>
        <w:rPr>
          <w:rFonts w:ascii="Roboto" w:eastAsia="Times New Roman" w:hAnsi="Roboto" w:cs="Times New Roman"/>
          <w:color w:val="FF0000"/>
          <w:kern w:val="0"/>
          <w:sz w:val="27"/>
          <w:szCs w:val="27"/>
          <w:lang w:val="es-CO"/>
          <w14:ligatures w14:val="none"/>
        </w:rPr>
      </w:pPr>
    </w:p>
    <w:p w14:paraId="5BCD66BD" w14:textId="77777777" w:rsidR="006550C6" w:rsidRDefault="006550C6">
      <w:pPr>
        <w:rPr>
          <w:rFonts w:ascii="Roboto" w:eastAsia="Times New Roman" w:hAnsi="Roboto" w:cs="Times New Roman"/>
          <w:color w:val="FF0000"/>
          <w:kern w:val="0"/>
          <w:sz w:val="27"/>
          <w:szCs w:val="27"/>
          <w:lang w:val="pt-BR"/>
          <w14:ligatures w14:val="none"/>
        </w:rPr>
      </w:pPr>
    </w:p>
    <w:p w14:paraId="336224D1" w14:textId="6F7D50DE" w:rsidR="006550C6" w:rsidRDefault="006550C6" w:rsidP="006550C6">
      <w:pPr>
        <w:jc w:val="both"/>
        <w:rPr>
          <w:rFonts w:ascii="Roboto" w:eastAsia="Times New Roman" w:hAnsi="Roboto" w:cs="Times New Roman"/>
          <w:color w:val="FF0000"/>
          <w:kern w:val="0"/>
          <w:sz w:val="27"/>
          <w:szCs w:val="27"/>
          <w:lang w:val="pt-BR"/>
          <w14:ligatures w14:val="none"/>
        </w:rPr>
      </w:pPr>
      <w:r>
        <w:rPr>
          <w:rFonts w:ascii="Roboto" w:eastAsia="Times New Roman" w:hAnsi="Roboto" w:cs="Times New Roman"/>
          <w:color w:val="FF0000"/>
          <w:kern w:val="0"/>
          <w:sz w:val="27"/>
          <w:szCs w:val="27"/>
          <w:lang w:val="pt-BR"/>
          <w14:ligatures w14:val="none"/>
        </w:rPr>
        <w:t>Deixa ir</w:t>
      </w:r>
      <w:r w:rsidRPr="006550C6">
        <w:rPr>
          <w:rFonts w:ascii="Roboto" w:eastAsia="Times New Roman" w:hAnsi="Roboto" w:cs="Times New Roman"/>
          <w:color w:val="FF0000"/>
          <w:kern w:val="0"/>
          <w:sz w:val="27"/>
          <w:szCs w:val="27"/>
          <w:lang w:val="pt-BR"/>
          <w14:ligatures w14:val="none"/>
        </w:rPr>
        <w:t xml:space="preserve"> os co</w:t>
      </w:r>
      <w:r>
        <w:rPr>
          <w:rFonts w:ascii="Roboto" w:eastAsia="Times New Roman" w:hAnsi="Roboto" w:cs="Times New Roman"/>
          <w:color w:val="FF0000"/>
          <w:kern w:val="0"/>
          <w:sz w:val="27"/>
          <w:szCs w:val="27"/>
          <w:lang w:val="pt-BR"/>
          <w14:ligatures w14:val="none"/>
        </w:rPr>
        <w:t xml:space="preserve">nsolos dos sentidos assim como os </w:t>
      </w:r>
      <w:r w:rsidRPr="006550C6">
        <w:rPr>
          <w:rFonts w:ascii="Roboto" w:eastAsia="Times New Roman" w:hAnsi="Roboto" w:cs="Times New Roman"/>
          <w:color w:val="FF0000"/>
          <w:kern w:val="0"/>
          <w:sz w:val="27"/>
          <w:szCs w:val="27"/>
          <w:lang w:val="pt-BR"/>
          <w14:ligatures w14:val="none"/>
        </w:rPr>
        <w:t>espirituais. Quando v</w:t>
      </w:r>
      <w:r>
        <w:rPr>
          <w:rFonts w:ascii="Roboto" w:eastAsia="Times New Roman" w:hAnsi="Roboto" w:cs="Times New Roman"/>
          <w:color w:val="FF0000"/>
          <w:kern w:val="0"/>
          <w:sz w:val="27"/>
          <w:szCs w:val="27"/>
          <w:lang w:val="pt-BR"/>
          <w14:ligatures w14:val="none"/>
        </w:rPr>
        <w:t>ocê sente o amor de Deus flui</w:t>
      </w:r>
      <w:r w:rsidR="00032349">
        <w:rPr>
          <w:rFonts w:ascii="Roboto" w:eastAsia="Times New Roman" w:hAnsi="Roboto" w:cs="Times New Roman"/>
          <w:color w:val="FF0000"/>
          <w:kern w:val="0"/>
          <w:sz w:val="27"/>
          <w:szCs w:val="27"/>
          <w:lang w:val="pt-BR"/>
          <w14:ligatures w14:val="none"/>
        </w:rPr>
        <w:t>ndo</w:t>
      </w:r>
      <w:r>
        <w:rPr>
          <w:rFonts w:ascii="Roboto" w:eastAsia="Times New Roman" w:hAnsi="Roboto" w:cs="Times New Roman"/>
          <w:color w:val="FF0000"/>
          <w:kern w:val="0"/>
          <w:sz w:val="27"/>
          <w:szCs w:val="27"/>
          <w:lang w:val="pt-BR"/>
          <w14:ligatures w14:val="none"/>
        </w:rPr>
        <w:t xml:space="preserve"> para</w:t>
      </w:r>
      <w:r w:rsidRPr="006550C6">
        <w:rPr>
          <w:rFonts w:ascii="Roboto" w:eastAsia="Times New Roman" w:hAnsi="Roboto" w:cs="Times New Roman"/>
          <w:color w:val="FF0000"/>
          <w:kern w:val="0"/>
          <w:sz w:val="27"/>
          <w:szCs w:val="27"/>
          <w:lang w:val="pt-BR"/>
          <w14:ligatures w14:val="none"/>
        </w:rPr>
        <w:t xml:space="preserve"> você, </w:t>
      </w:r>
      <w:r>
        <w:rPr>
          <w:rFonts w:ascii="Roboto" w:eastAsia="Times New Roman" w:hAnsi="Roboto" w:cs="Times New Roman"/>
          <w:color w:val="FF0000"/>
          <w:kern w:val="0"/>
          <w:sz w:val="27"/>
          <w:szCs w:val="27"/>
          <w:lang w:val="pt-BR"/>
          <w14:ligatures w14:val="none"/>
        </w:rPr>
        <w:t xml:space="preserve">trata-se de uma </w:t>
      </w:r>
      <w:r w:rsidRPr="006550C6">
        <w:rPr>
          <w:rFonts w:ascii="Roboto" w:eastAsia="Times New Roman" w:hAnsi="Roboto" w:cs="Times New Roman"/>
          <w:color w:val="FF0000"/>
          <w:kern w:val="0"/>
          <w:sz w:val="27"/>
          <w:szCs w:val="27"/>
          <w:lang w:val="pt-BR"/>
          <w14:ligatures w14:val="none"/>
        </w:rPr>
        <w:t xml:space="preserve">espécie de união, </w:t>
      </w:r>
      <w:r>
        <w:rPr>
          <w:rFonts w:ascii="Roboto" w:eastAsia="Times New Roman" w:hAnsi="Roboto" w:cs="Times New Roman"/>
          <w:color w:val="FF0000"/>
          <w:kern w:val="0"/>
          <w:sz w:val="27"/>
          <w:szCs w:val="27"/>
          <w:lang w:val="pt-BR"/>
          <w14:ligatures w14:val="none"/>
        </w:rPr>
        <w:t xml:space="preserve">porém </w:t>
      </w:r>
      <w:r w:rsidRPr="006550C6">
        <w:rPr>
          <w:rFonts w:ascii="Roboto" w:eastAsia="Times New Roman" w:hAnsi="Roboto" w:cs="Times New Roman"/>
          <w:color w:val="FF0000"/>
          <w:kern w:val="0"/>
          <w:sz w:val="27"/>
          <w:szCs w:val="27"/>
          <w:lang w:val="pt-BR"/>
          <w14:ligatures w14:val="none"/>
        </w:rPr>
        <w:t xml:space="preserve">é uma união da qual você </w:t>
      </w:r>
      <w:r>
        <w:rPr>
          <w:rFonts w:ascii="Roboto" w:eastAsia="Times New Roman" w:hAnsi="Roboto" w:cs="Times New Roman"/>
          <w:color w:val="FF0000"/>
          <w:kern w:val="0"/>
          <w:sz w:val="27"/>
          <w:szCs w:val="27"/>
          <w:lang w:val="pt-BR"/>
          <w14:ligatures w14:val="none"/>
        </w:rPr>
        <w:t>é cons</w:t>
      </w:r>
      <w:r w:rsidRPr="006550C6">
        <w:rPr>
          <w:rFonts w:ascii="Roboto" w:eastAsia="Times New Roman" w:hAnsi="Roboto" w:cs="Times New Roman"/>
          <w:color w:val="FF0000"/>
          <w:kern w:val="0"/>
          <w:sz w:val="27"/>
          <w:szCs w:val="27"/>
          <w:lang w:val="pt-BR"/>
          <w14:ligatures w14:val="none"/>
        </w:rPr>
        <w:t xml:space="preserve">ciente. Portanto, não é uma união completa. O </w:t>
      </w:r>
      <w:r>
        <w:rPr>
          <w:rFonts w:ascii="Roboto" w:eastAsia="Times New Roman" w:hAnsi="Roboto" w:cs="Times New Roman"/>
          <w:color w:val="FF0000"/>
          <w:kern w:val="0"/>
          <w:sz w:val="27"/>
          <w:szCs w:val="27"/>
          <w:lang w:val="pt-BR"/>
          <w14:ligatures w14:val="none"/>
        </w:rPr>
        <w:t xml:space="preserve">consolo </w:t>
      </w:r>
      <w:r w:rsidRPr="006550C6">
        <w:rPr>
          <w:rFonts w:ascii="Roboto" w:eastAsia="Times New Roman" w:hAnsi="Roboto" w:cs="Times New Roman"/>
          <w:color w:val="FF0000"/>
          <w:kern w:val="0"/>
          <w:sz w:val="27"/>
          <w:szCs w:val="27"/>
          <w:lang w:val="pt-BR"/>
          <w14:ligatures w14:val="none"/>
        </w:rPr>
        <w:t>espiritual é tão maravilhoso que a natureza humana anseia ansiosamente por seu retorno. Nós o procuramos com todo o nosso ser e gritamos: "Se eu pudesse me lembrar como cheguei aqui!".</w:t>
      </w:r>
    </w:p>
    <w:p w14:paraId="5E5A6497" w14:textId="328AE5E1" w:rsidR="00625922" w:rsidRPr="006550C6" w:rsidRDefault="006550C6" w:rsidP="006550C6">
      <w:pPr>
        <w:jc w:val="both"/>
        <w:rPr>
          <w:rFonts w:ascii="Roboto" w:eastAsia="Times New Roman" w:hAnsi="Roboto" w:cs="Times New Roman"/>
          <w:color w:val="FF0000"/>
          <w:kern w:val="0"/>
          <w:sz w:val="27"/>
          <w:szCs w:val="27"/>
          <w:lang w:val="pt-BR"/>
          <w14:ligatures w14:val="none"/>
        </w:rPr>
      </w:pPr>
      <w:r w:rsidRPr="006550C6">
        <w:rPr>
          <w:rFonts w:ascii="Roboto" w:eastAsia="Times New Roman" w:hAnsi="Roboto" w:cs="Times New Roman"/>
          <w:color w:val="FF0000"/>
          <w:kern w:val="0"/>
          <w:sz w:val="27"/>
          <w:szCs w:val="27"/>
          <w:lang w:val="pt-BR"/>
          <w14:ligatures w14:val="none"/>
        </w:rPr>
        <w:t xml:space="preserve">Enquanto você for movido por tais desejos, ainda estará tentando controlar Deus. Mesmo que você veja os céus abertos e Jesus sentado à direita do Pai, esqueça. Volte para a palavra sagrada... </w:t>
      </w:r>
      <w:r>
        <w:rPr>
          <w:rFonts w:ascii="Roboto" w:eastAsia="Times New Roman" w:hAnsi="Roboto" w:cs="Times New Roman"/>
          <w:color w:val="FF0000"/>
          <w:kern w:val="0"/>
          <w:sz w:val="27"/>
          <w:szCs w:val="27"/>
          <w:lang w:val="pt-BR"/>
          <w14:ligatures w14:val="none"/>
        </w:rPr>
        <w:t xml:space="preserve">Deixa ir os </w:t>
      </w:r>
      <w:r w:rsidRPr="006550C6">
        <w:rPr>
          <w:rFonts w:ascii="Roboto" w:eastAsia="Times New Roman" w:hAnsi="Roboto" w:cs="Times New Roman"/>
          <w:color w:val="FF0000"/>
          <w:kern w:val="0"/>
          <w:sz w:val="27"/>
          <w:szCs w:val="27"/>
          <w:lang w:val="pt-BR"/>
          <w14:ligatures w14:val="none"/>
        </w:rPr>
        <w:t xml:space="preserve">dons espirituais é a melhor forma de recebê-los. Quanto mais desapegado você estiver deles, mais poderá receber, ou melhor, melhor poderá receber. É preciso muita coragem para </w:t>
      </w:r>
      <w:r>
        <w:rPr>
          <w:rFonts w:ascii="Roboto" w:eastAsia="Times New Roman" w:hAnsi="Roboto" w:cs="Times New Roman"/>
          <w:color w:val="FF0000"/>
          <w:kern w:val="0"/>
          <w:sz w:val="27"/>
          <w:szCs w:val="27"/>
          <w:lang w:val="pt-BR"/>
          <w14:ligatures w14:val="none"/>
        </w:rPr>
        <w:t xml:space="preserve">soltar </w:t>
      </w:r>
      <w:r w:rsidRPr="006550C6">
        <w:rPr>
          <w:rFonts w:ascii="Roboto" w:eastAsia="Times New Roman" w:hAnsi="Roboto" w:cs="Times New Roman"/>
          <w:color w:val="FF0000"/>
          <w:kern w:val="0"/>
          <w:sz w:val="27"/>
          <w:szCs w:val="27"/>
          <w:lang w:val="pt-BR"/>
          <w14:ligatures w14:val="none"/>
        </w:rPr>
        <w:t>as coisas mais deliciosas que podem ser experimentadas...</w:t>
      </w:r>
    </w:p>
    <w:p w14:paraId="53C8B275" w14:textId="683083EE" w:rsidR="006550C6" w:rsidRDefault="006550C6" w:rsidP="006550C6">
      <w:pPr>
        <w:jc w:val="both"/>
        <w:rPr>
          <w:rFonts w:ascii="Roboto" w:eastAsia="Times New Roman" w:hAnsi="Roboto" w:cs="Times New Roman"/>
          <w:color w:val="FF0000"/>
          <w:kern w:val="0"/>
          <w:sz w:val="27"/>
          <w:szCs w:val="27"/>
          <w:lang w:val="pt-BR"/>
          <w14:ligatures w14:val="none"/>
        </w:rPr>
      </w:pPr>
      <w:r>
        <w:rPr>
          <w:rFonts w:ascii="Roboto" w:eastAsia="Times New Roman" w:hAnsi="Roboto" w:cs="Times New Roman"/>
          <w:color w:val="FF0000"/>
          <w:kern w:val="0"/>
          <w:sz w:val="27"/>
          <w:szCs w:val="27"/>
          <w:lang w:val="pt-BR"/>
          <w14:ligatures w14:val="none"/>
        </w:rPr>
        <w:t>A união que se estabelece durante a O</w:t>
      </w:r>
      <w:r w:rsidRPr="006550C6">
        <w:rPr>
          <w:rFonts w:ascii="Roboto" w:eastAsia="Times New Roman" w:hAnsi="Roboto" w:cs="Times New Roman"/>
          <w:color w:val="FF0000"/>
          <w:kern w:val="0"/>
          <w:sz w:val="27"/>
          <w:szCs w:val="27"/>
          <w:lang w:val="pt-BR"/>
          <w14:ligatures w14:val="none"/>
        </w:rPr>
        <w:t>raç</w:t>
      </w:r>
      <w:r>
        <w:rPr>
          <w:rFonts w:ascii="Roboto" w:eastAsia="Times New Roman" w:hAnsi="Roboto" w:cs="Times New Roman"/>
          <w:color w:val="FF0000"/>
          <w:kern w:val="0"/>
          <w:sz w:val="27"/>
          <w:szCs w:val="27"/>
          <w:lang w:val="pt-BR"/>
          <w14:ligatures w14:val="none"/>
        </w:rPr>
        <w:t>ão Centrante deve ser integrada com o resto da realidade...</w:t>
      </w:r>
    </w:p>
    <w:p w14:paraId="28423201" w14:textId="526900CC" w:rsidR="006550C6" w:rsidRPr="006550C6" w:rsidRDefault="006550C6" w:rsidP="006550C6">
      <w:pPr>
        <w:jc w:val="both"/>
        <w:rPr>
          <w:rFonts w:ascii="Roboto" w:eastAsia="Times New Roman" w:hAnsi="Roboto" w:cs="Times New Roman"/>
          <w:color w:val="FF0000"/>
          <w:kern w:val="0"/>
          <w:sz w:val="27"/>
          <w:szCs w:val="27"/>
          <w:lang w:val="pt-BR"/>
          <w14:ligatures w14:val="none"/>
        </w:rPr>
      </w:pPr>
      <w:r w:rsidRPr="006550C6">
        <w:rPr>
          <w:rFonts w:ascii="Roboto" w:eastAsia="Times New Roman" w:hAnsi="Roboto" w:cs="Times New Roman"/>
          <w:color w:val="FF0000"/>
          <w:kern w:val="0"/>
          <w:sz w:val="27"/>
          <w:szCs w:val="27"/>
          <w:lang w:val="pt-BR"/>
          <w14:ligatures w14:val="none"/>
        </w:rPr>
        <w:t>O estado contemplativo é estabelecido quando a Oração Centrante passa de uma experiência ou série de experiências para um estado permanente de consciência. O estad</w:t>
      </w:r>
      <w:r w:rsidR="00277F72">
        <w:rPr>
          <w:rFonts w:ascii="Roboto" w:eastAsia="Times New Roman" w:hAnsi="Roboto" w:cs="Times New Roman"/>
          <w:color w:val="FF0000"/>
          <w:kern w:val="0"/>
          <w:sz w:val="27"/>
          <w:szCs w:val="27"/>
          <w:lang w:val="pt-BR"/>
          <w14:ligatures w14:val="none"/>
        </w:rPr>
        <w:t>o contemplativo permite descansar</w:t>
      </w:r>
      <w:r w:rsidRPr="006550C6">
        <w:rPr>
          <w:rFonts w:ascii="Roboto" w:eastAsia="Times New Roman" w:hAnsi="Roboto" w:cs="Times New Roman"/>
          <w:color w:val="FF0000"/>
          <w:kern w:val="0"/>
          <w:sz w:val="27"/>
          <w:szCs w:val="27"/>
          <w:lang w:val="pt-BR"/>
          <w14:ligatures w14:val="none"/>
        </w:rPr>
        <w:t xml:space="preserve"> e </w:t>
      </w:r>
      <w:r w:rsidR="00277F72">
        <w:rPr>
          <w:rFonts w:ascii="Roboto" w:eastAsia="Times New Roman" w:hAnsi="Roboto" w:cs="Times New Roman"/>
          <w:color w:val="FF0000"/>
          <w:kern w:val="0"/>
          <w:sz w:val="27"/>
          <w:szCs w:val="27"/>
          <w:lang w:val="pt-BR"/>
          <w14:ligatures w14:val="none"/>
        </w:rPr>
        <w:t>agir</w:t>
      </w:r>
      <w:r w:rsidR="007C04D3">
        <w:rPr>
          <w:rFonts w:ascii="Roboto" w:eastAsia="Times New Roman" w:hAnsi="Roboto" w:cs="Times New Roman"/>
          <w:color w:val="FF0000"/>
          <w:kern w:val="0"/>
          <w:sz w:val="27"/>
          <w:szCs w:val="27"/>
          <w:lang w:val="pt-BR"/>
          <w14:ligatures w14:val="none"/>
        </w:rPr>
        <w:t>,</w:t>
      </w:r>
      <w:r w:rsidR="00277F72">
        <w:rPr>
          <w:rFonts w:ascii="Roboto" w:eastAsia="Times New Roman" w:hAnsi="Roboto" w:cs="Times New Roman"/>
          <w:color w:val="FF0000"/>
          <w:kern w:val="0"/>
          <w:sz w:val="27"/>
          <w:szCs w:val="27"/>
          <w:lang w:val="pt-BR"/>
          <w14:ligatures w14:val="none"/>
        </w:rPr>
        <w:t xml:space="preserve"> </w:t>
      </w:r>
      <w:r w:rsidRPr="006550C6">
        <w:rPr>
          <w:rFonts w:ascii="Roboto" w:eastAsia="Times New Roman" w:hAnsi="Roboto" w:cs="Times New Roman"/>
          <w:color w:val="FF0000"/>
          <w:kern w:val="0"/>
          <w:sz w:val="27"/>
          <w:szCs w:val="27"/>
          <w:lang w:val="pt-BR"/>
          <w14:ligatures w14:val="none"/>
        </w:rPr>
        <w:t>ao mesmo tempo</w:t>
      </w:r>
      <w:r w:rsidR="007C04D3">
        <w:rPr>
          <w:rFonts w:ascii="Roboto" w:eastAsia="Times New Roman" w:hAnsi="Roboto" w:cs="Times New Roman"/>
          <w:color w:val="FF0000"/>
          <w:kern w:val="0"/>
          <w:sz w:val="27"/>
          <w:szCs w:val="27"/>
          <w:lang w:val="pt-BR"/>
          <w14:ligatures w14:val="none"/>
        </w:rPr>
        <w:t>,</w:t>
      </w:r>
      <w:r w:rsidRPr="006550C6">
        <w:rPr>
          <w:rFonts w:ascii="Roboto" w:eastAsia="Times New Roman" w:hAnsi="Roboto" w:cs="Times New Roman"/>
          <w:color w:val="FF0000"/>
          <w:kern w:val="0"/>
          <w:sz w:val="27"/>
          <w:szCs w:val="27"/>
          <w:lang w:val="pt-BR"/>
          <w14:ligatures w14:val="none"/>
        </w:rPr>
        <w:t xml:space="preserve"> porque estamos enraizados na fonte tanto do descanso quanto da ação... A parte prazerosa da oração não é</w:t>
      </w:r>
      <w:r w:rsidR="00277F72">
        <w:rPr>
          <w:rFonts w:ascii="Roboto" w:eastAsia="Times New Roman" w:hAnsi="Roboto" w:cs="Times New Roman"/>
          <w:color w:val="FF0000"/>
          <w:kern w:val="0"/>
          <w:sz w:val="27"/>
          <w:szCs w:val="27"/>
          <w:lang w:val="pt-BR"/>
          <w14:ligatures w14:val="none"/>
        </w:rPr>
        <w:t xml:space="preserve"> a meta. O consolo</w:t>
      </w:r>
      <w:r w:rsidRPr="006550C6">
        <w:rPr>
          <w:rFonts w:ascii="Roboto" w:eastAsia="Times New Roman" w:hAnsi="Roboto" w:cs="Times New Roman"/>
          <w:color w:val="FF0000"/>
          <w:kern w:val="0"/>
          <w:sz w:val="27"/>
          <w:szCs w:val="27"/>
          <w:lang w:val="pt-BR"/>
          <w14:ligatures w14:val="none"/>
        </w:rPr>
        <w:t xml:space="preserve"> espiritual é um meio para suavizar as faculdades e curá-la</w:t>
      </w:r>
      <w:r w:rsidR="00277F72">
        <w:rPr>
          <w:rFonts w:ascii="Roboto" w:eastAsia="Times New Roman" w:hAnsi="Roboto" w:cs="Times New Roman"/>
          <w:color w:val="FF0000"/>
          <w:kern w:val="0"/>
          <w:sz w:val="27"/>
          <w:szCs w:val="27"/>
          <w:lang w:val="pt-BR"/>
          <w14:ligatures w14:val="none"/>
        </w:rPr>
        <w:t>s de suas várias feridas. Dá-nos u</w:t>
      </w:r>
      <w:r w:rsidRPr="006550C6">
        <w:rPr>
          <w:rFonts w:ascii="Roboto" w:eastAsia="Times New Roman" w:hAnsi="Roboto" w:cs="Times New Roman"/>
          <w:color w:val="FF0000"/>
          <w:kern w:val="0"/>
          <w:sz w:val="27"/>
          <w:szCs w:val="27"/>
          <w:lang w:val="pt-BR"/>
          <w14:ligatures w14:val="none"/>
        </w:rPr>
        <w:t>ma visão de Deus completamente diferen</w:t>
      </w:r>
      <w:r w:rsidR="00277F72">
        <w:rPr>
          <w:rFonts w:ascii="Roboto" w:eastAsia="Times New Roman" w:hAnsi="Roboto" w:cs="Times New Roman"/>
          <w:color w:val="FF0000"/>
          <w:kern w:val="0"/>
          <w:sz w:val="27"/>
          <w:szCs w:val="27"/>
          <w:lang w:val="pt-BR"/>
          <w14:ligatures w14:val="none"/>
        </w:rPr>
        <w:t xml:space="preserve">te daquela que tínhamos quando </w:t>
      </w:r>
      <w:r w:rsidRPr="006550C6">
        <w:rPr>
          <w:rFonts w:ascii="Roboto" w:eastAsia="Times New Roman" w:hAnsi="Roboto" w:cs="Times New Roman"/>
          <w:color w:val="FF0000"/>
          <w:kern w:val="0"/>
          <w:sz w:val="27"/>
          <w:szCs w:val="27"/>
          <w:lang w:val="pt-BR"/>
          <w14:ligatures w14:val="none"/>
        </w:rPr>
        <w:t xml:space="preserve"> tratávamos </w:t>
      </w:r>
      <w:r w:rsidR="00277F72">
        <w:rPr>
          <w:rFonts w:ascii="Roboto" w:eastAsia="Times New Roman" w:hAnsi="Roboto" w:cs="Times New Roman"/>
          <w:color w:val="FF0000"/>
          <w:kern w:val="0"/>
          <w:sz w:val="27"/>
          <w:szCs w:val="27"/>
          <w:lang w:val="pt-BR"/>
          <w14:ligatures w14:val="none"/>
        </w:rPr>
        <w:t xml:space="preserve">com Ele </w:t>
      </w:r>
      <w:r w:rsidRPr="006550C6">
        <w:rPr>
          <w:rFonts w:ascii="Roboto" w:eastAsia="Times New Roman" w:hAnsi="Roboto" w:cs="Times New Roman"/>
          <w:color w:val="FF0000"/>
          <w:kern w:val="0"/>
          <w:sz w:val="27"/>
          <w:szCs w:val="27"/>
          <w:lang w:val="pt-BR"/>
          <w14:ligatures w14:val="none"/>
        </w:rPr>
        <w:t>apenas com base no bem e no mal,</w:t>
      </w:r>
      <w:r w:rsidR="00277F72">
        <w:rPr>
          <w:rFonts w:ascii="Roboto" w:eastAsia="Times New Roman" w:hAnsi="Roboto" w:cs="Times New Roman"/>
          <w:color w:val="FF0000"/>
          <w:kern w:val="0"/>
          <w:sz w:val="27"/>
          <w:szCs w:val="27"/>
          <w:lang w:val="pt-BR"/>
          <w14:ligatures w14:val="none"/>
        </w:rPr>
        <w:t xml:space="preserve"> na recompensa e no castigo... Os consolos</w:t>
      </w:r>
      <w:r w:rsidRPr="006550C6">
        <w:rPr>
          <w:rFonts w:ascii="Roboto" w:eastAsia="Times New Roman" w:hAnsi="Roboto" w:cs="Times New Roman"/>
          <w:color w:val="FF0000"/>
          <w:kern w:val="0"/>
          <w:sz w:val="27"/>
          <w:szCs w:val="27"/>
          <w:lang w:val="pt-BR"/>
          <w14:ligatures w14:val="none"/>
        </w:rPr>
        <w:t xml:space="preserve"> espirituais</w:t>
      </w:r>
      <w:r w:rsidR="007C04D3">
        <w:rPr>
          <w:rFonts w:ascii="Roboto" w:eastAsia="Times New Roman" w:hAnsi="Roboto" w:cs="Times New Roman"/>
          <w:color w:val="FF0000"/>
          <w:kern w:val="0"/>
          <w:sz w:val="27"/>
          <w:szCs w:val="27"/>
          <w:lang w:val="pt-BR"/>
          <w14:ligatures w14:val="none"/>
        </w:rPr>
        <w:t>,</w:t>
      </w:r>
      <w:r w:rsidRPr="006550C6">
        <w:rPr>
          <w:rFonts w:ascii="Roboto" w:eastAsia="Times New Roman" w:hAnsi="Roboto" w:cs="Times New Roman"/>
          <w:color w:val="FF0000"/>
          <w:kern w:val="0"/>
          <w:sz w:val="27"/>
          <w:szCs w:val="27"/>
          <w:lang w:val="pt-BR"/>
          <w14:ligatures w14:val="none"/>
        </w:rPr>
        <w:t xml:space="preserve"> que transbordam nos sentidos e no corpo</w:t>
      </w:r>
      <w:r w:rsidR="007C04D3">
        <w:rPr>
          <w:rFonts w:ascii="Roboto" w:eastAsia="Times New Roman" w:hAnsi="Roboto" w:cs="Times New Roman"/>
          <w:color w:val="FF0000"/>
          <w:kern w:val="0"/>
          <w:sz w:val="27"/>
          <w:szCs w:val="27"/>
          <w:lang w:val="pt-BR"/>
          <w14:ligatures w14:val="none"/>
        </w:rPr>
        <w:t>,</w:t>
      </w:r>
      <w:r w:rsidRPr="006550C6">
        <w:rPr>
          <w:rFonts w:ascii="Roboto" w:eastAsia="Times New Roman" w:hAnsi="Roboto" w:cs="Times New Roman"/>
          <w:color w:val="FF0000"/>
          <w:kern w:val="0"/>
          <w:sz w:val="27"/>
          <w:szCs w:val="27"/>
          <w:lang w:val="pt-BR"/>
          <w14:ligatures w14:val="none"/>
        </w:rPr>
        <w:t xml:space="preserve"> constituem uma fase no crescimento da </w:t>
      </w:r>
      <w:r w:rsidR="00277F72">
        <w:rPr>
          <w:rFonts w:ascii="Roboto" w:eastAsia="Times New Roman" w:hAnsi="Roboto" w:cs="Times New Roman"/>
          <w:color w:val="FF0000"/>
          <w:kern w:val="0"/>
          <w:sz w:val="27"/>
          <w:szCs w:val="27"/>
          <w:lang w:val="pt-BR"/>
          <w14:ligatures w14:val="none"/>
        </w:rPr>
        <w:t>oração contemplativa</w:t>
      </w:r>
      <w:r w:rsidRPr="006550C6">
        <w:rPr>
          <w:rFonts w:ascii="Roboto" w:eastAsia="Times New Roman" w:hAnsi="Roboto" w:cs="Times New Roman"/>
          <w:color w:val="FF0000"/>
          <w:kern w:val="0"/>
          <w:sz w:val="27"/>
          <w:szCs w:val="27"/>
          <w:lang w:val="pt-BR"/>
          <w14:ligatures w14:val="none"/>
        </w:rPr>
        <w:t>. Alguns temperamentos são mais propensos a eles do que outros e alguns nem os experimentam.</w:t>
      </w:r>
    </w:p>
    <w:p w14:paraId="095E3B3C" w14:textId="77777777" w:rsidR="00277F72" w:rsidRPr="00277F72" w:rsidRDefault="00277F72" w:rsidP="006550C6">
      <w:pPr>
        <w:jc w:val="both"/>
        <w:rPr>
          <w:rFonts w:ascii="Roboto" w:eastAsia="Times New Roman" w:hAnsi="Roboto" w:cs="Times New Roman"/>
          <w:color w:val="3C4043"/>
          <w:kern w:val="0"/>
          <w:sz w:val="27"/>
          <w:szCs w:val="27"/>
          <w:lang w:val="es-ES"/>
          <w14:ligatures w14:val="none"/>
        </w:rPr>
      </w:pPr>
    </w:p>
    <w:p w14:paraId="7F13345A" w14:textId="77777777" w:rsidR="00277F72" w:rsidRPr="00277F72" w:rsidRDefault="00277F72" w:rsidP="006550C6">
      <w:pPr>
        <w:jc w:val="both"/>
        <w:rPr>
          <w:rFonts w:ascii="Roboto" w:eastAsia="Times New Roman" w:hAnsi="Roboto" w:cs="Times New Roman"/>
          <w:color w:val="3C4043"/>
          <w:kern w:val="0"/>
          <w:sz w:val="27"/>
          <w:szCs w:val="27"/>
          <w:lang w:val="es-ES"/>
          <w14:ligatures w14:val="none"/>
        </w:rPr>
      </w:pPr>
    </w:p>
    <w:p w14:paraId="1ECC4C72" w14:textId="77777777" w:rsidR="00277F72" w:rsidRPr="00277F72" w:rsidRDefault="00277F72" w:rsidP="006550C6">
      <w:pPr>
        <w:jc w:val="both"/>
        <w:rPr>
          <w:rFonts w:ascii="Roboto" w:eastAsia="Times New Roman" w:hAnsi="Roboto" w:cs="Times New Roman"/>
          <w:color w:val="3C4043"/>
          <w:kern w:val="0"/>
          <w:sz w:val="27"/>
          <w:szCs w:val="27"/>
          <w:lang w:val="es-ES"/>
          <w14:ligatures w14:val="none"/>
        </w:rPr>
      </w:pPr>
    </w:p>
    <w:p w14:paraId="1E9D6CAF" w14:textId="77777777" w:rsidR="00277F72" w:rsidRPr="00277F72" w:rsidRDefault="00277F72" w:rsidP="006550C6">
      <w:pPr>
        <w:jc w:val="both"/>
        <w:rPr>
          <w:rFonts w:ascii="Roboto" w:eastAsia="Times New Roman" w:hAnsi="Roboto" w:cs="Times New Roman"/>
          <w:color w:val="3C4043"/>
          <w:kern w:val="0"/>
          <w:sz w:val="27"/>
          <w:szCs w:val="27"/>
          <w:lang w:val="es-ES"/>
          <w14:ligatures w14:val="none"/>
        </w:rPr>
      </w:pPr>
    </w:p>
    <w:p w14:paraId="26D22EC9" w14:textId="48669703" w:rsidR="00292294" w:rsidRPr="00690905" w:rsidRDefault="00292294">
      <w:pPr>
        <w:rPr>
          <w:rStyle w:val="rynqvb"/>
          <w:lang w:val="es-CO"/>
        </w:rPr>
      </w:pPr>
      <w:r w:rsidRPr="00292294">
        <w:rPr>
          <w:rStyle w:val="rynqvb"/>
          <w:rFonts w:ascii="Roboto" w:hAnsi="Roboto"/>
          <w:b/>
          <w:bCs/>
          <w:color w:val="3C4043"/>
          <w:sz w:val="27"/>
          <w:szCs w:val="27"/>
          <w:shd w:val="clear" w:color="auto" w:fill="F5F5F5"/>
          <w:lang w:val="es-CO"/>
        </w:rPr>
        <w:t>Dos Tipos de Oración: catafática y apofática</w:t>
      </w:r>
      <w:r>
        <w:rPr>
          <w:rStyle w:val="rynqvb"/>
          <w:rFonts w:ascii="Roboto" w:hAnsi="Roboto"/>
          <w:color w:val="3C4043"/>
          <w:sz w:val="27"/>
          <w:szCs w:val="27"/>
          <w:shd w:val="clear" w:color="auto" w:fill="F5F5F5"/>
          <w:lang w:val="es-CO"/>
        </w:rPr>
        <w:t>.</w:t>
      </w:r>
    </w:p>
    <w:p w14:paraId="4C2EAE43" w14:textId="44059FD9" w:rsidR="00992D23" w:rsidRDefault="00992D23">
      <w:pPr>
        <w:rPr>
          <w:rStyle w:val="rynqvb"/>
          <w:rFonts w:ascii="Roboto" w:hAnsi="Roboto"/>
          <w:color w:val="3C4043"/>
          <w:sz w:val="27"/>
          <w:szCs w:val="27"/>
          <w:shd w:val="clear" w:color="auto" w:fill="F5F5F5"/>
          <w:lang w:val="es-CO"/>
        </w:rPr>
      </w:pPr>
      <w:r w:rsidRPr="00992D23">
        <w:rPr>
          <w:rStyle w:val="rynqvb"/>
          <w:rFonts w:ascii="Roboto" w:hAnsi="Roboto"/>
          <w:color w:val="3C4043"/>
          <w:sz w:val="27"/>
          <w:szCs w:val="27"/>
          <w:shd w:val="clear" w:color="auto" w:fill="F5F5F5"/>
          <w:lang w:val="es-CO"/>
        </w:rPr>
        <w:t xml:space="preserve">La oración catafática es la oración que hace uso de lo que los teólogos llaman nuestras "facultades". Involucra nuestra razón, memoria, imaginación, sentimientos y voluntad... Corresponde a lo que hemos descrito anteriormente como nuestra </w:t>
      </w:r>
      <w:r w:rsidRPr="00992D23">
        <w:rPr>
          <w:rStyle w:val="rynqvb"/>
          <w:rFonts w:ascii="Roboto" w:hAnsi="Roboto"/>
          <w:i/>
          <w:iCs/>
          <w:color w:val="3C4043"/>
          <w:sz w:val="27"/>
          <w:szCs w:val="27"/>
          <w:shd w:val="clear" w:color="auto" w:fill="F5F5F5"/>
          <w:lang w:val="es-CO"/>
        </w:rPr>
        <w:t>con</w:t>
      </w:r>
      <w:r>
        <w:rPr>
          <w:rStyle w:val="rynqvb"/>
          <w:rFonts w:ascii="Roboto" w:hAnsi="Roboto"/>
          <w:i/>
          <w:iCs/>
          <w:color w:val="3C4043"/>
          <w:sz w:val="27"/>
          <w:szCs w:val="27"/>
          <w:shd w:val="clear" w:color="auto" w:fill="F5F5F5"/>
          <w:lang w:val="es-CO"/>
        </w:rPr>
        <w:t>s</w:t>
      </w:r>
      <w:r w:rsidRPr="00992D23">
        <w:rPr>
          <w:rStyle w:val="rynqvb"/>
          <w:rFonts w:ascii="Roboto" w:hAnsi="Roboto"/>
          <w:i/>
          <w:iCs/>
          <w:color w:val="3C4043"/>
          <w:sz w:val="27"/>
          <w:szCs w:val="27"/>
          <w:shd w:val="clear" w:color="auto" w:fill="F5F5F5"/>
          <w:lang w:val="es-CO"/>
        </w:rPr>
        <w:t>ciencia ordinaria</w:t>
      </w:r>
      <w:r w:rsidRPr="00992D23">
        <w:rPr>
          <w:rStyle w:val="rynqvb"/>
          <w:rFonts w:ascii="Roboto" w:hAnsi="Roboto"/>
          <w:color w:val="3C4043"/>
          <w:sz w:val="27"/>
          <w:szCs w:val="27"/>
          <w:shd w:val="clear" w:color="auto" w:fill="F5F5F5"/>
          <w:lang w:val="es-CO"/>
        </w:rPr>
        <w:t>... La oración apofática, por el contrario, es la oración que no hace uso de las facultades.</w:t>
      </w:r>
      <w:r w:rsidRPr="00992D23">
        <w:rPr>
          <w:rFonts w:ascii="Roboto" w:hAnsi="Roboto"/>
          <w:color w:val="3C4043"/>
          <w:sz w:val="27"/>
          <w:szCs w:val="27"/>
          <w:shd w:val="clear" w:color="auto" w:fill="F5F5F5"/>
          <w:lang w:val="es-CO"/>
        </w:rPr>
        <w:t xml:space="preserve"> </w:t>
      </w:r>
      <w:r w:rsidRPr="00992D23">
        <w:rPr>
          <w:rStyle w:val="rynqvb"/>
          <w:rFonts w:ascii="Roboto" w:hAnsi="Roboto"/>
          <w:color w:val="3C4043"/>
          <w:sz w:val="27"/>
          <w:szCs w:val="27"/>
          <w:shd w:val="clear" w:color="auto" w:fill="F5F5F5"/>
          <w:lang w:val="es-CO"/>
        </w:rPr>
        <w:t xml:space="preserve">En otras palabras, pasa por alto nuestras capacidades de razonamiento, imaginación, visualización, emoción y memoria... La oración apofática corresponde a lo que habíamos descrito anteriormente como nuestra </w:t>
      </w:r>
      <w:r w:rsidRPr="00992D23">
        <w:rPr>
          <w:rStyle w:val="rynqvb"/>
          <w:rFonts w:ascii="Roboto" w:hAnsi="Roboto"/>
          <w:i/>
          <w:iCs/>
          <w:color w:val="3C4043"/>
          <w:sz w:val="27"/>
          <w:szCs w:val="27"/>
          <w:shd w:val="clear" w:color="auto" w:fill="F5F5F5"/>
          <w:lang w:val="es-CO"/>
        </w:rPr>
        <w:t>con</w:t>
      </w:r>
      <w:r>
        <w:rPr>
          <w:rStyle w:val="rynqvb"/>
          <w:rFonts w:ascii="Roboto" w:hAnsi="Roboto"/>
          <w:i/>
          <w:iCs/>
          <w:color w:val="3C4043"/>
          <w:sz w:val="27"/>
          <w:szCs w:val="27"/>
          <w:shd w:val="clear" w:color="auto" w:fill="F5F5F5"/>
          <w:lang w:val="es-CO"/>
        </w:rPr>
        <w:t>s</w:t>
      </w:r>
      <w:r w:rsidRPr="00992D23">
        <w:rPr>
          <w:rStyle w:val="rynqvb"/>
          <w:rFonts w:ascii="Roboto" w:hAnsi="Roboto"/>
          <w:i/>
          <w:iCs/>
          <w:color w:val="3C4043"/>
          <w:sz w:val="27"/>
          <w:szCs w:val="27"/>
          <w:shd w:val="clear" w:color="auto" w:fill="F5F5F5"/>
          <w:lang w:val="es-CO"/>
        </w:rPr>
        <w:t>ciencia espiritual</w:t>
      </w:r>
      <w:r w:rsidRPr="00992D23">
        <w:rPr>
          <w:rStyle w:val="rynqvb"/>
          <w:rFonts w:ascii="Roboto" w:hAnsi="Roboto"/>
          <w:color w:val="3C4043"/>
          <w:sz w:val="27"/>
          <w:szCs w:val="27"/>
          <w:shd w:val="clear" w:color="auto" w:fill="F5F5F5"/>
          <w:lang w:val="es-CO"/>
        </w:rPr>
        <w:t xml:space="preserve">... </w:t>
      </w:r>
    </w:p>
    <w:p w14:paraId="7DA54FE8" w14:textId="0CE02634" w:rsidR="00292294" w:rsidRDefault="00992D23">
      <w:pPr>
        <w:rPr>
          <w:rStyle w:val="rynqvb"/>
          <w:rFonts w:ascii="Roboto" w:hAnsi="Roboto"/>
          <w:color w:val="3C4043"/>
          <w:sz w:val="27"/>
          <w:szCs w:val="27"/>
          <w:shd w:val="clear" w:color="auto" w:fill="F5F5F5"/>
          <w:lang w:val="es-CO"/>
        </w:rPr>
      </w:pPr>
      <w:bookmarkStart w:id="0" w:name="_Hlk141096457"/>
      <w:r w:rsidRPr="001C707B">
        <w:rPr>
          <w:rStyle w:val="rynqvb"/>
          <w:rFonts w:ascii="Roboto" w:hAnsi="Roboto"/>
          <w:i/>
          <w:iCs/>
          <w:color w:val="3C4043"/>
          <w:sz w:val="27"/>
          <w:szCs w:val="27"/>
          <w:shd w:val="clear" w:color="auto" w:fill="F5F5F5"/>
          <w:lang w:val="es-CO"/>
        </w:rPr>
        <w:t>La Oración Centrante pertenece claramente a la categoría genérica de oración apofática</w:t>
      </w:r>
      <w:r w:rsidRPr="00992D23">
        <w:rPr>
          <w:rStyle w:val="rynqvb"/>
          <w:rFonts w:ascii="Roboto" w:hAnsi="Roboto"/>
          <w:color w:val="3C4043"/>
          <w:sz w:val="27"/>
          <w:szCs w:val="27"/>
          <w:shd w:val="clear" w:color="auto" w:fill="F5F5F5"/>
          <w:lang w:val="es-CO"/>
        </w:rPr>
        <w:t xml:space="preserve">... </w:t>
      </w:r>
      <w:r>
        <w:rPr>
          <w:rStyle w:val="rynqvb"/>
          <w:rFonts w:ascii="Roboto" w:hAnsi="Roboto"/>
          <w:color w:val="3C4043"/>
          <w:sz w:val="27"/>
          <w:szCs w:val="27"/>
          <w:shd w:val="clear" w:color="auto" w:fill="F5F5F5"/>
          <w:lang w:val="es-CO"/>
        </w:rPr>
        <w:t>Es posible</w:t>
      </w:r>
      <w:r w:rsidRPr="00992D23">
        <w:rPr>
          <w:rStyle w:val="rynqvb"/>
          <w:rFonts w:ascii="Roboto" w:hAnsi="Roboto"/>
          <w:color w:val="3C4043"/>
          <w:sz w:val="27"/>
          <w:szCs w:val="27"/>
          <w:shd w:val="clear" w:color="auto" w:fill="F5F5F5"/>
          <w:lang w:val="es-CO"/>
        </w:rPr>
        <w:t xml:space="preserve"> que no </w:t>
      </w:r>
      <w:r>
        <w:rPr>
          <w:rStyle w:val="rynqvb"/>
          <w:rFonts w:ascii="Roboto" w:hAnsi="Roboto"/>
          <w:color w:val="3C4043"/>
          <w:sz w:val="27"/>
          <w:szCs w:val="27"/>
          <w:shd w:val="clear" w:color="auto" w:fill="F5F5F5"/>
          <w:lang w:val="es-CO"/>
        </w:rPr>
        <w:t>se vea</w:t>
      </w:r>
      <w:r w:rsidRPr="00992D23">
        <w:rPr>
          <w:rStyle w:val="rynqvb"/>
          <w:rFonts w:ascii="Roboto" w:hAnsi="Roboto"/>
          <w:color w:val="3C4043"/>
          <w:sz w:val="27"/>
          <w:szCs w:val="27"/>
          <w:shd w:val="clear" w:color="auto" w:fill="F5F5F5"/>
          <w:lang w:val="es-CO"/>
        </w:rPr>
        <w:t xml:space="preserve"> claro por qué es útil entender la Oración Centrante describiendo su tipo genérico, pero  continuamente </w:t>
      </w:r>
      <w:r>
        <w:rPr>
          <w:rStyle w:val="rynqvb"/>
          <w:rFonts w:ascii="Roboto" w:hAnsi="Roboto"/>
          <w:color w:val="3C4043"/>
          <w:sz w:val="27"/>
          <w:szCs w:val="27"/>
          <w:shd w:val="clear" w:color="auto" w:fill="F5F5F5"/>
          <w:lang w:val="es-CO"/>
        </w:rPr>
        <w:t>me impresiona el número</w:t>
      </w:r>
      <w:r w:rsidRPr="00992D23">
        <w:rPr>
          <w:rStyle w:val="rynqvb"/>
          <w:rFonts w:ascii="Roboto" w:hAnsi="Roboto"/>
          <w:color w:val="3C4043"/>
          <w:sz w:val="27"/>
          <w:szCs w:val="27"/>
          <w:shd w:val="clear" w:color="auto" w:fill="F5F5F5"/>
          <w:lang w:val="es-CO"/>
        </w:rPr>
        <w:t xml:space="preserve"> de problemas que esto realmente ahorra cuando </w:t>
      </w:r>
      <w:r>
        <w:rPr>
          <w:rStyle w:val="rynqvb"/>
          <w:rFonts w:ascii="Roboto" w:hAnsi="Roboto"/>
          <w:color w:val="3C4043"/>
          <w:sz w:val="27"/>
          <w:szCs w:val="27"/>
          <w:shd w:val="clear" w:color="auto" w:fill="F5F5F5"/>
          <w:lang w:val="es-CO"/>
        </w:rPr>
        <w:t>tratamos</w:t>
      </w:r>
      <w:r w:rsidRPr="00992D23">
        <w:rPr>
          <w:rStyle w:val="rynqvb"/>
          <w:rFonts w:ascii="Roboto" w:hAnsi="Roboto"/>
          <w:color w:val="3C4043"/>
          <w:sz w:val="27"/>
          <w:szCs w:val="27"/>
          <w:shd w:val="clear" w:color="auto" w:fill="F5F5F5"/>
          <w:lang w:val="es-CO"/>
        </w:rPr>
        <w:t xml:space="preserve"> de comprender las instrucciones de la Oración Centrante sobre el manejo de los pensamientos durante el </w:t>
      </w:r>
      <w:r w:rsidR="005D7AB5">
        <w:rPr>
          <w:rStyle w:val="rynqvb"/>
          <w:rFonts w:ascii="Roboto" w:hAnsi="Roboto"/>
          <w:color w:val="3C4043"/>
          <w:sz w:val="27"/>
          <w:szCs w:val="27"/>
          <w:shd w:val="clear" w:color="auto" w:fill="F5F5F5"/>
          <w:lang w:val="es-CO"/>
        </w:rPr>
        <w:t>período</w:t>
      </w:r>
      <w:r w:rsidRPr="00992D23">
        <w:rPr>
          <w:rStyle w:val="rynqvb"/>
          <w:rFonts w:ascii="Roboto" w:hAnsi="Roboto"/>
          <w:color w:val="3C4043"/>
          <w:sz w:val="27"/>
          <w:szCs w:val="27"/>
          <w:shd w:val="clear" w:color="auto" w:fill="F5F5F5"/>
          <w:lang w:val="es-CO"/>
        </w:rPr>
        <w:t xml:space="preserve"> de oración... Si  reconoce</w:t>
      </w:r>
      <w:r>
        <w:rPr>
          <w:rStyle w:val="rynqvb"/>
          <w:rFonts w:ascii="Roboto" w:hAnsi="Roboto"/>
          <w:color w:val="3C4043"/>
          <w:sz w:val="27"/>
          <w:szCs w:val="27"/>
          <w:shd w:val="clear" w:color="auto" w:fill="F5F5F5"/>
          <w:lang w:val="es-CO"/>
        </w:rPr>
        <w:t>mos</w:t>
      </w:r>
      <w:r w:rsidRPr="00992D23">
        <w:rPr>
          <w:rStyle w:val="rynqvb"/>
          <w:rFonts w:ascii="Roboto" w:hAnsi="Roboto"/>
          <w:color w:val="3C4043"/>
          <w:sz w:val="27"/>
          <w:szCs w:val="27"/>
          <w:shd w:val="clear" w:color="auto" w:fill="F5F5F5"/>
          <w:lang w:val="es-CO"/>
        </w:rPr>
        <w:t xml:space="preserve"> la naturaleza </w:t>
      </w:r>
      <w:r>
        <w:rPr>
          <w:rStyle w:val="rynqvb"/>
          <w:rFonts w:ascii="Roboto" w:hAnsi="Roboto"/>
          <w:color w:val="3C4043"/>
          <w:sz w:val="27"/>
          <w:szCs w:val="27"/>
          <w:shd w:val="clear" w:color="auto" w:fill="F5F5F5"/>
          <w:lang w:val="es-CO"/>
        </w:rPr>
        <w:t>radicalmente apofá</w:t>
      </w:r>
      <w:r w:rsidRPr="00992D23">
        <w:rPr>
          <w:rStyle w:val="rynqvb"/>
          <w:rFonts w:ascii="Roboto" w:hAnsi="Roboto"/>
          <w:color w:val="3C4043"/>
          <w:sz w:val="27"/>
          <w:szCs w:val="27"/>
          <w:shd w:val="clear" w:color="auto" w:fill="F5F5F5"/>
          <w:lang w:val="es-CO"/>
        </w:rPr>
        <w:t>tic</w:t>
      </w:r>
      <w:r>
        <w:rPr>
          <w:rStyle w:val="rynqvb"/>
          <w:rFonts w:ascii="Roboto" w:hAnsi="Roboto"/>
          <w:color w:val="3C4043"/>
          <w:sz w:val="27"/>
          <w:szCs w:val="27"/>
          <w:shd w:val="clear" w:color="auto" w:fill="F5F5F5"/>
          <w:lang w:val="es-CO"/>
        </w:rPr>
        <w:t>a</w:t>
      </w:r>
      <w:r w:rsidRPr="00992D23">
        <w:rPr>
          <w:rStyle w:val="rynqvb"/>
          <w:rFonts w:ascii="Roboto" w:hAnsi="Roboto"/>
          <w:color w:val="3C4043"/>
          <w:sz w:val="27"/>
          <w:szCs w:val="27"/>
          <w:shd w:val="clear" w:color="auto" w:fill="F5F5F5"/>
          <w:lang w:val="es-CO"/>
        </w:rPr>
        <w:t xml:space="preserve"> de la Oración Centrante, </w:t>
      </w:r>
      <w:r w:rsidR="001C707B">
        <w:rPr>
          <w:rStyle w:val="rynqvb"/>
          <w:rFonts w:ascii="Roboto" w:hAnsi="Roboto"/>
          <w:color w:val="3C4043"/>
          <w:sz w:val="27"/>
          <w:szCs w:val="27"/>
          <w:shd w:val="clear" w:color="auto" w:fill="F5F5F5"/>
          <w:lang w:val="es-CO"/>
        </w:rPr>
        <w:t xml:space="preserve">nos </w:t>
      </w:r>
      <w:r>
        <w:rPr>
          <w:rStyle w:val="rynqvb"/>
          <w:rFonts w:ascii="Roboto" w:hAnsi="Roboto"/>
          <w:color w:val="3C4043"/>
          <w:sz w:val="27"/>
          <w:szCs w:val="27"/>
          <w:shd w:val="clear" w:color="auto" w:fill="F5F5F5"/>
          <w:lang w:val="es-CO"/>
        </w:rPr>
        <w:t>será</w:t>
      </w:r>
      <w:r w:rsidRPr="00992D23">
        <w:rPr>
          <w:rStyle w:val="rynqvb"/>
          <w:rFonts w:ascii="Roboto" w:hAnsi="Roboto"/>
          <w:color w:val="3C4043"/>
          <w:sz w:val="27"/>
          <w:szCs w:val="27"/>
          <w:shd w:val="clear" w:color="auto" w:fill="F5F5F5"/>
          <w:lang w:val="es-CO"/>
        </w:rPr>
        <w:t xml:space="preserve"> posible relajar</w:t>
      </w:r>
      <w:r>
        <w:rPr>
          <w:rStyle w:val="rynqvb"/>
          <w:rFonts w:ascii="Roboto" w:hAnsi="Roboto"/>
          <w:color w:val="3C4043"/>
          <w:sz w:val="27"/>
          <w:szCs w:val="27"/>
          <w:shd w:val="clear" w:color="auto" w:fill="F5F5F5"/>
          <w:lang w:val="es-CO"/>
        </w:rPr>
        <w:t>nos</w:t>
      </w:r>
      <w:r w:rsidRPr="00992D23">
        <w:rPr>
          <w:rStyle w:val="rynqvb"/>
          <w:rFonts w:ascii="Roboto" w:hAnsi="Roboto"/>
          <w:color w:val="3C4043"/>
          <w:sz w:val="27"/>
          <w:szCs w:val="27"/>
          <w:shd w:val="clear" w:color="auto" w:fill="F5F5F5"/>
          <w:lang w:val="es-CO"/>
        </w:rPr>
        <w:t xml:space="preserve"> y realmente permitir que la oración despliegue sus tesoros más profundos</w:t>
      </w:r>
      <w:r w:rsidR="00292294">
        <w:rPr>
          <w:rStyle w:val="rynqvb"/>
          <w:rFonts w:ascii="Roboto" w:hAnsi="Roboto"/>
          <w:color w:val="3C4043"/>
          <w:sz w:val="27"/>
          <w:szCs w:val="27"/>
          <w:shd w:val="clear" w:color="auto" w:fill="F5F5F5"/>
          <w:lang w:val="es-CO"/>
        </w:rPr>
        <w:t xml:space="preserve">… </w:t>
      </w:r>
      <w:bookmarkEnd w:id="0"/>
      <w:r w:rsidRPr="00992D23">
        <w:rPr>
          <w:rStyle w:val="rynqvb"/>
          <w:rFonts w:ascii="Roboto" w:hAnsi="Roboto"/>
          <w:color w:val="3C4043"/>
          <w:sz w:val="27"/>
          <w:szCs w:val="27"/>
          <w:shd w:val="clear" w:color="auto" w:fill="F5F5F5"/>
          <w:lang w:val="es-CO"/>
        </w:rPr>
        <w:t>La mayor parte de la confusión y el equívoco que puede colarse en la enseñanza de la Oración Centrante... proviene de tratar de mezclar las corrientes o</w:t>
      </w:r>
      <w:r>
        <w:rPr>
          <w:rStyle w:val="rynqvb"/>
          <w:rFonts w:ascii="Roboto" w:hAnsi="Roboto"/>
          <w:color w:val="3C4043"/>
          <w:sz w:val="27"/>
          <w:szCs w:val="27"/>
          <w:shd w:val="clear" w:color="auto" w:fill="F5F5F5"/>
          <w:lang w:val="es-CO"/>
        </w:rPr>
        <w:t>,</w:t>
      </w:r>
      <w:r w:rsidRPr="00992D23">
        <w:rPr>
          <w:rStyle w:val="rynqvb"/>
          <w:rFonts w:ascii="Roboto" w:hAnsi="Roboto"/>
          <w:color w:val="3C4043"/>
          <w:sz w:val="27"/>
          <w:szCs w:val="27"/>
          <w:shd w:val="clear" w:color="auto" w:fill="F5F5F5"/>
          <w:lang w:val="es-CO"/>
        </w:rPr>
        <w:t xml:space="preserve"> en otras palabras, de abordar la oración apofática con la mentalidad catafática. </w:t>
      </w:r>
    </w:p>
    <w:p w14:paraId="07D2D85E" w14:textId="57278EE7" w:rsidR="00292294" w:rsidRPr="00292294" w:rsidRDefault="00292294">
      <w:pPr>
        <w:rPr>
          <w:rStyle w:val="rynqvb"/>
          <w:rFonts w:ascii="Roboto" w:hAnsi="Roboto"/>
          <w:i/>
          <w:iCs/>
          <w:color w:val="3C4043"/>
          <w:sz w:val="27"/>
          <w:szCs w:val="27"/>
          <w:shd w:val="clear" w:color="auto" w:fill="F5F5F5"/>
          <w:lang w:val="es-CO"/>
        </w:rPr>
      </w:pPr>
      <w:r>
        <w:rPr>
          <w:rStyle w:val="rynqvb"/>
          <w:rFonts w:ascii="Roboto" w:hAnsi="Roboto"/>
          <w:color w:val="3C4043"/>
          <w:sz w:val="27"/>
          <w:szCs w:val="27"/>
          <w:shd w:val="clear" w:color="auto" w:fill="F5F5F5"/>
          <w:lang w:val="es-CO"/>
        </w:rPr>
        <w:t xml:space="preserve">Cynthia Bourgeault,  </w:t>
      </w:r>
      <w:r>
        <w:rPr>
          <w:rStyle w:val="rynqvb"/>
          <w:rFonts w:ascii="Roboto" w:hAnsi="Roboto"/>
          <w:i/>
          <w:iCs/>
          <w:color w:val="3C4043"/>
          <w:sz w:val="27"/>
          <w:szCs w:val="27"/>
          <w:shd w:val="clear" w:color="auto" w:fill="F5F5F5"/>
          <w:lang w:val="es-CO"/>
        </w:rPr>
        <w:t>Oración Centrante y Despertar Interior, cap. 4</w:t>
      </w:r>
    </w:p>
    <w:p w14:paraId="3511945F" w14:textId="77777777" w:rsidR="00292294" w:rsidRDefault="00292294">
      <w:pPr>
        <w:rPr>
          <w:rStyle w:val="rynqvb"/>
          <w:rFonts w:ascii="Roboto" w:hAnsi="Roboto"/>
          <w:color w:val="3C4043"/>
          <w:sz w:val="27"/>
          <w:szCs w:val="27"/>
          <w:shd w:val="clear" w:color="auto" w:fill="F5F5F5"/>
          <w:lang w:val="es-CO"/>
        </w:rPr>
      </w:pPr>
    </w:p>
    <w:p w14:paraId="0985E909" w14:textId="1EF40A8F" w:rsidR="001C707B" w:rsidRDefault="001C707B">
      <w:pPr>
        <w:rPr>
          <w:rStyle w:val="rynqvb"/>
          <w:rFonts w:ascii="Roboto" w:hAnsi="Roboto"/>
          <w:color w:val="3C4043"/>
          <w:sz w:val="27"/>
          <w:szCs w:val="27"/>
          <w:shd w:val="clear" w:color="auto" w:fill="F5F5F5"/>
          <w:lang w:val="es-CO"/>
        </w:rPr>
      </w:pPr>
      <w:r>
        <w:rPr>
          <w:rStyle w:val="rynqvb"/>
          <w:rFonts w:ascii="Roboto" w:hAnsi="Roboto"/>
          <w:color w:val="3C4043"/>
          <w:sz w:val="27"/>
          <w:szCs w:val="27"/>
          <w:shd w:val="clear" w:color="auto" w:fill="F5F5F5"/>
          <w:lang w:val="es-CO"/>
        </w:rPr>
        <w:br w:type="page"/>
      </w:r>
    </w:p>
    <w:p w14:paraId="15C948A3" w14:textId="5126F6A2" w:rsidR="001C707B" w:rsidRDefault="00277F72">
      <w:pPr>
        <w:rPr>
          <w:rStyle w:val="rynqvb"/>
          <w:rFonts w:ascii="Roboto" w:hAnsi="Roboto"/>
          <w:b/>
          <w:color w:val="3C4043"/>
          <w:sz w:val="27"/>
          <w:szCs w:val="27"/>
          <w:shd w:val="clear" w:color="auto" w:fill="F5F5F5"/>
          <w:lang w:val="pt-BR"/>
        </w:rPr>
      </w:pPr>
      <w:r w:rsidRPr="00277F72">
        <w:rPr>
          <w:rStyle w:val="rynqvb"/>
          <w:rFonts w:ascii="Roboto" w:hAnsi="Roboto"/>
          <w:b/>
          <w:color w:val="FF0000"/>
          <w:sz w:val="27"/>
          <w:szCs w:val="27"/>
          <w:shd w:val="clear" w:color="auto" w:fill="F5F5F5"/>
          <w:lang w:val="pt-BR"/>
        </w:rPr>
        <w:lastRenderedPageBreak/>
        <w:t>Dois Tipos de Oração: catafática e apofática.</w:t>
      </w:r>
    </w:p>
    <w:p w14:paraId="5ED089C7" w14:textId="252DC015" w:rsidR="00277F72" w:rsidRPr="00277F72" w:rsidRDefault="00277F72" w:rsidP="00571035">
      <w:pPr>
        <w:jc w:val="both"/>
        <w:rPr>
          <w:rStyle w:val="rynqvb"/>
          <w:rFonts w:ascii="Roboto" w:hAnsi="Roboto"/>
          <w:color w:val="FF0000"/>
          <w:sz w:val="27"/>
          <w:szCs w:val="27"/>
          <w:shd w:val="clear" w:color="auto" w:fill="F5F5F5"/>
          <w:lang w:val="pt-BR"/>
        </w:rPr>
      </w:pPr>
      <w:r w:rsidRPr="00277F72">
        <w:rPr>
          <w:rStyle w:val="rynqvb"/>
          <w:rFonts w:ascii="Roboto" w:hAnsi="Roboto"/>
          <w:color w:val="FF0000"/>
          <w:sz w:val="27"/>
          <w:szCs w:val="27"/>
          <w:shd w:val="clear" w:color="auto" w:fill="F5F5F5"/>
          <w:lang w:val="pt-BR"/>
        </w:rPr>
        <w:t>A oração catafática é a oração que faz uso do que os teólogos chamam de nossas "faculdades". Envolve nossa razão, memória, imaginação, sentimentos e vontade... Corresponde ao que anteriormente descrevemos como nossa consciência ordinária... A oração apofática, ao contrário, é a oração que não faz uso das faculdades. Em outras palavras, ela ultrapassa nossas capacidades de raciocínio, imaginação, visualização, emoção e memória... A oração apofática corresponde ao que havíamos descrito anteriormente como nossa consciência espiritual...</w:t>
      </w:r>
    </w:p>
    <w:p w14:paraId="1CDC18C9" w14:textId="43F1FDD8" w:rsidR="00AE4539" w:rsidRPr="00AE4539" w:rsidRDefault="00AE4539" w:rsidP="00AE4539">
      <w:pPr>
        <w:jc w:val="both"/>
        <w:rPr>
          <w:rStyle w:val="rynqvb"/>
          <w:rFonts w:ascii="Roboto" w:hAnsi="Roboto"/>
          <w:color w:val="FF0000"/>
          <w:sz w:val="27"/>
          <w:szCs w:val="27"/>
          <w:shd w:val="clear" w:color="auto" w:fill="F5F5F5"/>
          <w:lang w:val="pt-BR"/>
        </w:rPr>
      </w:pPr>
      <w:r w:rsidRPr="00AE4539">
        <w:rPr>
          <w:rStyle w:val="rynqvb"/>
          <w:rFonts w:ascii="Roboto" w:hAnsi="Roboto"/>
          <w:color w:val="FF0000"/>
          <w:sz w:val="27"/>
          <w:szCs w:val="27"/>
          <w:shd w:val="clear" w:color="auto" w:fill="F5F5F5"/>
          <w:lang w:val="pt-BR"/>
        </w:rPr>
        <w:t>A Oração de Centra</w:t>
      </w:r>
      <w:r>
        <w:rPr>
          <w:rStyle w:val="rynqvb"/>
          <w:rFonts w:ascii="Roboto" w:hAnsi="Roboto"/>
          <w:color w:val="FF0000"/>
          <w:sz w:val="27"/>
          <w:szCs w:val="27"/>
          <w:shd w:val="clear" w:color="auto" w:fill="F5F5F5"/>
          <w:lang w:val="pt-BR"/>
        </w:rPr>
        <w:t>nte</w:t>
      </w:r>
      <w:r w:rsidRPr="00AE4539">
        <w:rPr>
          <w:rStyle w:val="rynqvb"/>
          <w:rFonts w:ascii="Roboto" w:hAnsi="Roboto"/>
          <w:color w:val="FF0000"/>
          <w:sz w:val="27"/>
          <w:szCs w:val="27"/>
          <w:shd w:val="clear" w:color="auto" w:fill="F5F5F5"/>
          <w:lang w:val="pt-BR"/>
        </w:rPr>
        <w:t xml:space="preserve"> pertence claramente à categoria genérica de oração apofática... Pode não estar claro por que é útil entender a Oração d</w:t>
      </w:r>
      <w:r>
        <w:rPr>
          <w:rStyle w:val="rynqvb"/>
          <w:rFonts w:ascii="Roboto" w:hAnsi="Roboto"/>
          <w:color w:val="FF0000"/>
          <w:sz w:val="27"/>
          <w:szCs w:val="27"/>
          <w:shd w:val="clear" w:color="auto" w:fill="F5F5F5"/>
          <w:lang w:val="pt-BR"/>
        </w:rPr>
        <w:t>e Centrante</w:t>
      </w:r>
      <w:r w:rsidRPr="00AE4539">
        <w:rPr>
          <w:rStyle w:val="rynqvb"/>
          <w:rFonts w:ascii="Roboto" w:hAnsi="Roboto"/>
          <w:color w:val="FF0000"/>
          <w:sz w:val="27"/>
          <w:szCs w:val="27"/>
          <w:shd w:val="clear" w:color="auto" w:fill="F5F5F5"/>
          <w:lang w:val="pt-BR"/>
        </w:rPr>
        <w:t xml:space="preserve"> descrevendo seu tipo genérico, </w:t>
      </w:r>
      <w:r>
        <w:rPr>
          <w:rStyle w:val="rynqvb"/>
          <w:rFonts w:ascii="Roboto" w:hAnsi="Roboto"/>
          <w:color w:val="FF0000"/>
          <w:sz w:val="27"/>
          <w:szCs w:val="27"/>
          <w:shd w:val="clear" w:color="auto" w:fill="F5F5F5"/>
          <w:lang w:val="pt-BR"/>
        </w:rPr>
        <w:t xml:space="preserve">porém </w:t>
      </w:r>
      <w:r w:rsidRPr="00AE4539">
        <w:rPr>
          <w:rStyle w:val="rynqvb"/>
          <w:rFonts w:ascii="Roboto" w:hAnsi="Roboto"/>
          <w:color w:val="FF0000"/>
          <w:sz w:val="27"/>
          <w:szCs w:val="27"/>
          <w:shd w:val="clear" w:color="auto" w:fill="F5F5F5"/>
          <w:lang w:val="pt-BR"/>
        </w:rPr>
        <w:t xml:space="preserve">fico continuamente impressionado com o número de problemas que isso realmente evita </w:t>
      </w:r>
      <w:r>
        <w:rPr>
          <w:rStyle w:val="rynqvb"/>
          <w:rFonts w:ascii="Roboto" w:hAnsi="Roboto"/>
          <w:color w:val="FF0000"/>
          <w:sz w:val="27"/>
          <w:szCs w:val="27"/>
          <w:shd w:val="clear" w:color="auto" w:fill="F5F5F5"/>
          <w:lang w:val="pt-BR"/>
        </w:rPr>
        <w:t xml:space="preserve">quando tentamos compreender as </w:t>
      </w:r>
      <w:r w:rsidRPr="00AE4539">
        <w:rPr>
          <w:rStyle w:val="rynqvb"/>
          <w:rFonts w:ascii="Roboto" w:hAnsi="Roboto"/>
          <w:color w:val="FF0000"/>
          <w:sz w:val="27"/>
          <w:szCs w:val="27"/>
          <w:shd w:val="clear" w:color="auto" w:fill="F5F5F5"/>
          <w:lang w:val="pt-BR"/>
        </w:rPr>
        <w:t>Ins</w:t>
      </w:r>
      <w:r>
        <w:rPr>
          <w:rStyle w:val="rynqvb"/>
          <w:rFonts w:ascii="Roboto" w:hAnsi="Roboto"/>
          <w:color w:val="FF0000"/>
          <w:sz w:val="27"/>
          <w:szCs w:val="27"/>
          <w:shd w:val="clear" w:color="auto" w:fill="F5F5F5"/>
          <w:lang w:val="pt-BR"/>
        </w:rPr>
        <w:t>truções da Oração de Centrante sobre o manejo d</w:t>
      </w:r>
      <w:r w:rsidRPr="00AE4539">
        <w:rPr>
          <w:rStyle w:val="rynqvb"/>
          <w:rFonts w:ascii="Roboto" w:hAnsi="Roboto"/>
          <w:color w:val="FF0000"/>
          <w:sz w:val="27"/>
          <w:szCs w:val="27"/>
          <w:shd w:val="clear" w:color="auto" w:fill="F5F5F5"/>
          <w:lang w:val="pt-BR"/>
        </w:rPr>
        <w:t>os pensamentos durante o tempo de oração... Se reconhecermos a natureza radicalmente ap</w:t>
      </w:r>
      <w:r>
        <w:rPr>
          <w:rStyle w:val="rynqvb"/>
          <w:rFonts w:ascii="Roboto" w:hAnsi="Roboto"/>
          <w:color w:val="FF0000"/>
          <w:sz w:val="27"/>
          <w:szCs w:val="27"/>
          <w:shd w:val="clear" w:color="auto" w:fill="F5F5F5"/>
          <w:lang w:val="pt-BR"/>
        </w:rPr>
        <w:t xml:space="preserve">ofática da Oração de Centrante </w:t>
      </w:r>
      <w:r w:rsidRPr="00AE4539">
        <w:rPr>
          <w:rStyle w:val="rynqvb"/>
          <w:rFonts w:ascii="Roboto" w:hAnsi="Roboto"/>
          <w:color w:val="FF0000"/>
          <w:sz w:val="27"/>
          <w:szCs w:val="27"/>
          <w:shd w:val="clear" w:color="auto" w:fill="F5F5F5"/>
          <w:lang w:val="pt-BR"/>
        </w:rPr>
        <w:t>será possível para nós relaxar e realmente permitir que a oração revele seus tesouros mais profundos.</w:t>
      </w:r>
      <w:r>
        <w:rPr>
          <w:rStyle w:val="rynqvb"/>
          <w:rFonts w:ascii="Roboto" w:hAnsi="Roboto"/>
          <w:color w:val="FF0000"/>
          <w:sz w:val="27"/>
          <w:szCs w:val="27"/>
          <w:shd w:val="clear" w:color="auto" w:fill="F5F5F5"/>
          <w:lang w:val="pt-BR"/>
        </w:rPr>
        <w:t>.. A maior parte da confusão e o</w:t>
      </w:r>
      <w:r w:rsidR="00571035">
        <w:rPr>
          <w:rStyle w:val="rynqvb"/>
          <w:rFonts w:ascii="Roboto" w:hAnsi="Roboto"/>
          <w:color w:val="FF0000"/>
          <w:sz w:val="27"/>
          <w:szCs w:val="27"/>
          <w:shd w:val="clear" w:color="auto" w:fill="F5F5F5"/>
          <w:lang w:val="pt-BR"/>
        </w:rPr>
        <w:t xml:space="preserve">u </w:t>
      </w:r>
      <w:r>
        <w:rPr>
          <w:rStyle w:val="rynqvb"/>
          <w:rFonts w:ascii="Roboto" w:hAnsi="Roboto"/>
          <w:color w:val="FF0000"/>
          <w:sz w:val="27"/>
          <w:szCs w:val="27"/>
          <w:shd w:val="clear" w:color="auto" w:fill="F5F5F5"/>
          <w:lang w:val="pt-BR"/>
        </w:rPr>
        <w:t xml:space="preserve">de </w:t>
      </w:r>
      <w:r w:rsidRPr="00AE4539">
        <w:rPr>
          <w:rStyle w:val="rynqvb"/>
          <w:rFonts w:ascii="Roboto" w:hAnsi="Roboto"/>
          <w:color w:val="FF0000"/>
          <w:sz w:val="27"/>
          <w:szCs w:val="27"/>
          <w:shd w:val="clear" w:color="auto" w:fill="F5F5F5"/>
          <w:lang w:val="pt-BR"/>
        </w:rPr>
        <w:t xml:space="preserve"> mal-entendido</w:t>
      </w:r>
      <w:r w:rsidR="00571035">
        <w:rPr>
          <w:rStyle w:val="rynqvb"/>
          <w:rFonts w:ascii="Roboto" w:hAnsi="Roboto"/>
          <w:color w:val="FF0000"/>
          <w:sz w:val="27"/>
          <w:szCs w:val="27"/>
          <w:shd w:val="clear" w:color="auto" w:fill="F5F5F5"/>
          <w:lang w:val="pt-BR"/>
        </w:rPr>
        <w:t>,</w:t>
      </w:r>
      <w:r w:rsidRPr="00AE4539">
        <w:rPr>
          <w:rStyle w:val="rynqvb"/>
          <w:rFonts w:ascii="Roboto" w:hAnsi="Roboto"/>
          <w:color w:val="FF0000"/>
          <w:sz w:val="27"/>
          <w:szCs w:val="27"/>
          <w:shd w:val="clear" w:color="auto" w:fill="F5F5F5"/>
          <w:lang w:val="pt-BR"/>
        </w:rPr>
        <w:t xml:space="preserve"> que pode se insinuar no ensino da Oração Centrante...</w:t>
      </w:r>
      <w:r w:rsidR="00571035">
        <w:rPr>
          <w:rStyle w:val="rynqvb"/>
          <w:rFonts w:ascii="Roboto" w:hAnsi="Roboto"/>
          <w:color w:val="FF0000"/>
          <w:sz w:val="27"/>
          <w:szCs w:val="27"/>
          <w:shd w:val="clear" w:color="auto" w:fill="F5F5F5"/>
          <w:lang w:val="pt-BR"/>
        </w:rPr>
        <w:t>,</w:t>
      </w:r>
      <w:r w:rsidRPr="00AE4539">
        <w:rPr>
          <w:rStyle w:val="rynqvb"/>
          <w:rFonts w:ascii="Roboto" w:hAnsi="Roboto"/>
          <w:color w:val="FF0000"/>
          <w:sz w:val="27"/>
          <w:szCs w:val="27"/>
          <w:shd w:val="clear" w:color="auto" w:fill="F5F5F5"/>
          <w:lang w:val="pt-BR"/>
        </w:rPr>
        <w:t xml:space="preserve"> vem da tentativa de misturar as correntes ou, em outras palavras, </w:t>
      </w:r>
      <w:r>
        <w:rPr>
          <w:rStyle w:val="rynqvb"/>
          <w:rFonts w:ascii="Roboto" w:hAnsi="Roboto"/>
          <w:color w:val="FF0000"/>
          <w:sz w:val="27"/>
          <w:szCs w:val="27"/>
          <w:shd w:val="clear" w:color="auto" w:fill="F5F5F5"/>
          <w:lang w:val="pt-BR"/>
        </w:rPr>
        <w:t>de abordar</w:t>
      </w:r>
      <w:r w:rsidRPr="00AE4539">
        <w:rPr>
          <w:rStyle w:val="rynqvb"/>
          <w:rFonts w:ascii="Roboto" w:hAnsi="Roboto"/>
          <w:color w:val="FF0000"/>
          <w:sz w:val="27"/>
          <w:szCs w:val="27"/>
          <w:shd w:val="clear" w:color="auto" w:fill="F5F5F5"/>
          <w:lang w:val="pt-BR"/>
        </w:rPr>
        <w:t xml:space="preserve"> a oração apofática com a mentalidade catafática.</w:t>
      </w:r>
    </w:p>
    <w:p w14:paraId="70D4EAA9" w14:textId="42AF9D27" w:rsidR="00277F72" w:rsidRPr="00AE4539" w:rsidRDefault="00AE4539" w:rsidP="00AE4539">
      <w:pPr>
        <w:jc w:val="both"/>
        <w:rPr>
          <w:rStyle w:val="rynqvb"/>
          <w:rFonts w:ascii="Roboto" w:hAnsi="Roboto"/>
          <w:color w:val="FF0000"/>
          <w:sz w:val="27"/>
          <w:szCs w:val="27"/>
          <w:shd w:val="clear" w:color="auto" w:fill="F5F5F5"/>
          <w:lang w:val="pt-BR"/>
        </w:rPr>
      </w:pPr>
      <w:r w:rsidRPr="00AE4539">
        <w:rPr>
          <w:rStyle w:val="rynqvb"/>
          <w:rFonts w:ascii="Roboto" w:hAnsi="Roboto"/>
          <w:color w:val="FF0000"/>
          <w:sz w:val="27"/>
          <w:szCs w:val="27"/>
          <w:shd w:val="clear" w:color="auto" w:fill="F5F5F5"/>
          <w:lang w:val="pt-BR"/>
        </w:rPr>
        <w:t>Cynthia Bourgeault, Oração Centrante e Despertar Interior, cap. 4</w:t>
      </w:r>
    </w:p>
    <w:p w14:paraId="2B92951B" w14:textId="77777777" w:rsidR="00277F72" w:rsidRPr="00AE4539" w:rsidRDefault="00277F72">
      <w:pPr>
        <w:rPr>
          <w:rStyle w:val="rynqvb"/>
          <w:rFonts w:ascii="Roboto" w:hAnsi="Roboto"/>
          <w:b/>
          <w:color w:val="3C4043"/>
          <w:sz w:val="27"/>
          <w:szCs w:val="27"/>
          <w:shd w:val="clear" w:color="auto" w:fill="F5F5F5"/>
          <w:lang w:val="es-ES"/>
        </w:rPr>
      </w:pPr>
    </w:p>
    <w:p w14:paraId="2EA8A51C" w14:textId="77777777" w:rsidR="00AE4539" w:rsidRDefault="00AE4539">
      <w:pPr>
        <w:rPr>
          <w:rStyle w:val="rynqvb"/>
          <w:rFonts w:ascii="Roboto" w:hAnsi="Roboto"/>
          <w:b/>
          <w:color w:val="3C4043"/>
          <w:sz w:val="27"/>
          <w:szCs w:val="27"/>
          <w:shd w:val="clear" w:color="auto" w:fill="F5F5F5"/>
          <w:lang w:val="es-ES"/>
        </w:rPr>
      </w:pPr>
    </w:p>
    <w:p w14:paraId="29672E21" w14:textId="77777777" w:rsidR="00AE4539" w:rsidRDefault="00AE4539">
      <w:pPr>
        <w:rPr>
          <w:rStyle w:val="rynqvb"/>
          <w:rFonts w:ascii="Roboto" w:hAnsi="Roboto"/>
          <w:b/>
          <w:color w:val="3C4043"/>
          <w:sz w:val="27"/>
          <w:szCs w:val="27"/>
          <w:shd w:val="clear" w:color="auto" w:fill="F5F5F5"/>
          <w:lang w:val="es-ES"/>
        </w:rPr>
      </w:pPr>
    </w:p>
    <w:p w14:paraId="766181F9" w14:textId="77777777" w:rsidR="00AE4539" w:rsidRDefault="00AE4539">
      <w:pPr>
        <w:rPr>
          <w:rStyle w:val="rynqvb"/>
          <w:rFonts w:ascii="Roboto" w:hAnsi="Roboto"/>
          <w:b/>
          <w:color w:val="3C4043"/>
          <w:sz w:val="27"/>
          <w:szCs w:val="27"/>
          <w:shd w:val="clear" w:color="auto" w:fill="F5F5F5"/>
          <w:lang w:val="es-ES"/>
        </w:rPr>
      </w:pPr>
    </w:p>
    <w:p w14:paraId="15C4336F" w14:textId="77777777" w:rsidR="00AE4539" w:rsidRPr="00AE4539" w:rsidRDefault="00AE4539">
      <w:pPr>
        <w:rPr>
          <w:rStyle w:val="rynqvb"/>
          <w:rFonts w:ascii="Roboto" w:hAnsi="Roboto"/>
          <w:b/>
          <w:color w:val="3C4043"/>
          <w:sz w:val="27"/>
          <w:szCs w:val="27"/>
          <w:shd w:val="clear" w:color="auto" w:fill="F5F5F5"/>
          <w:lang w:val="es-ES"/>
        </w:rPr>
      </w:pPr>
    </w:p>
    <w:p w14:paraId="0A9B68C6" w14:textId="77777777" w:rsidR="00277F72" w:rsidRPr="00AE4539" w:rsidRDefault="00277F72">
      <w:pPr>
        <w:rPr>
          <w:rStyle w:val="rynqvb"/>
          <w:rFonts w:ascii="Roboto" w:hAnsi="Roboto"/>
          <w:b/>
          <w:color w:val="3C4043"/>
          <w:sz w:val="27"/>
          <w:szCs w:val="27"/>
          <w:shd w:val="clear" w:color="auto" w:fill="F5F5F5"/>
          <w:lang w:val="es-ES"/>
        </w:rPr>
      </w:pPr>
    </w:p>
    <w:p w14:paraId="177454AE" w14:textId="312A59C8" w:rsidR="00292294" w:rsidRDefault="00992D23">
      <w:pPr>
        <w:rPr>
          <w:rStyle w:val="rynqvb"/>
          <w:rFonts w:ascii="Roboto" w:hAnsi="Roboto"/>
          <w:color w:val="3C4043"/>
          <w:sz w:val="27"/>
          <w:szCs w:val="27"/>
          <w:shd w:val="clear" w:color="auto" w:fill="F5F5F5"/>
          <w:lang w:val="es-CO"/>
        </w:rPr>
      </w:pPr>
      <w:r w:rsidRPr="00992D23">
        <w:rPr>
          <w:rStyle w:val="rynqvb"/>
          <w:rFonts w:ascii="Roboto" w:hAnsi="Roboto"/>
          <w:color w:val="3C4043"/>
          <w:sz w:val="27"/>
          <w:szCs w:val="27"/>
          <w:shd w:val="clear" w:color="auto" w:fill="F5F5F5"/>
          <w:lang w:val="es-CO"/>
        </w:rPr>
        <w:lastRenderedPageBreak/>
        <w:t>Hace muchos años, allá en Maine, me invitaron a unirme a un grupo de oración centra</w:t>
      </w:r>
      <w:r>
        <w:rPr>
          <w:rStyle w:val="rynqvb"/>
          <w:rFonts w:ascii="Roboto" w:hAnsi="Roboto"/>
          <w:color w:val="3C4043"/>
          <w:sz w:val="27"/>
          <w:szCs w:val="27"/>
          <w:shd w:val="clear" w:color="auto" w:fill="F5F5F5"/>
          <w:lang w:val="es-CO"/>
        </w:rPr>
        <w:t>nte</w:t>
      </w:r>
      <w:r w:rsidRPr="00992D23">
        <w:rPr>
          <w:rStyle w:val="rynqvb"/>
          <w:rFonts w:ascii="Roboto" w:hAnsi="Roboto"/>
          <w:color w:val="3C4043"/>
          <w:sz w:val="27"/>
          <w:szCs w:val="27"/>
          <w:shd w:val="clear" w:color="auto" w:fill="F5F5F5"/>
          <w:lang w:val="es-CO"/>
        </w:rPr>
        <w:t xml:space="preserve"> dirigido por una directora espiritual cuyo estilo operativo era un excelente ejemplo de esta mezcla de </w:t>
      </w:r>
      <w:r w:rsidR="00292294">
        <w:rPr>
          <w:rStyle w:val="rynqvb"/>
          <w:rFonts w:ascii="Roboto" w:hAnsi="Roboto"/>
          <w:color w:val="3C4043"/>
          <w:sz w:val="27"/>
          <w:szCs w:val="27"/>
          <w:shd w:val="clear" w:color="auto" w:fill="F5F5F5"/>
          <w:lang w:val="es-CO"/>
        </w:rPr>
        <w:t xml:space="preserve">las </w:t>
      </w:r>
      <w:r w:rsidRPr="00992D23">
        <w:rPr>
          <w:rStyle w:val="rynqvb"/>
          <w:rFonts w:ascii="Roboto" w:hAnsi="Roboto"/>
          <w:color w:val="3C4043"/>
          <w:sz w:val="27"/>
          <w:szCs w:val="27"/>
          <w:shd w:val="clear" w:color="auto" w:fill="F5F5F5"/>
          <w:lang w:val="es-CO"/>
        </w:rPr>
        <w:t xml:space="preserve">aguas. Su grupo comenzaba con los habituales 20 minutos de oración silenciosa, pero al final de este tiempo ella rompía el silencio dando la vuelta al círculo y preguntando a cada persona: "¿Qué mensaje les dio Dios durante su </w:t>
      </w:r>
      <w:r w:rsidR="001C707B">
        <w:rPr>
          <w:rStyle w:val="rynqvb"/>
          <w:rFonts w:ascii="Roboto" w:hAnsi="Roboto"/>
          <w:color w:val="3C4043"/>
          <w:sz w:val="27"/>
          <w:szCs w:val="27"/>
          <w:shd w:val="clear" w:color="auto" w:fill="F5F5F5"/>
          <w:lang w:val="es-CO"/>
        </w:rPr>
        <w:t>período</w:t>
      </w:r>
      <w:r w:rsidRPr="00992D23">
        <w:rPr>
          <w:rStyle w:val="rynqvb"/>
          <w:rFonts w:ascii="Roboto" w:hAnsi="Roboto"/>
          <w:color w:val="3C4043"/>
          <w:sz w:val="27"/>
          <w:szCs w:val="27"/>
          <w:shd w:val="clear" w:color="auto" w:fill="F5F5F5"/>
          <w:lang w:val="es-CO"/>
        </w:rPr>
        <w:t xml:space="preserve"> de oración centrante?" Está claro que lo que est</w:t>
      </w:r>
      <w:r w:rsidR="001C707B">
        <w:rPr>
          <w:rStyle w:val="rynqvb"/>
          <w:rFonts w:ascii="Roboto" w:hAnsi="Roboto"/>
          <w:color w:val="3C4043"/>
          <w:sz w:val="27"/>
          <w:szCs w:val="27"/>
          <w:shd w:val="clear" w:color="auto" w:fill="F5F5F5"/>
          <w:lang w:val="es-CO"/>
        </w:rPr>
        <w:t>a</w:t>
      </w:r>
      <w:r w:rsidRPr="00992D23">
        <w:rPr>
          <w:rStyle w:val="rynqvb"/>
          <w:rFonts w:ascii="Roboto" w:hAnsi="Roboto"/>
          <w:color w:val="3C4043"/>
          <w:sz w:val="27"/>
          <w:szCs w:val="27"/>
          <w:shd w:val="clear" w:color="auto" w:fill="F5F5F5"/>
          <w:lang w:val="es-CO"/>
        </w:rPr>
        <w:t xml:space="preserve"> director</w:t>
      </w:r>
      <w:r w:rsidR="001C707B">
        <w:rPr>
          <w:rStyle w:val="rynqvb"/>
          <w:rFonts w:ascii="Roboto" w:hAnsi="Roboto"/>
          <w:color w:val="3C4043"/>
          <w:sz w:val="27"/>
          <w:szCs w:val="27"/>
          <w:shd w:val="clear" w:color="auto" w:fill="F5F5F5"/>
          <w:lang w:val="es-CO"/>
        </w:rPr>
        <w:t>a</w:t>
      </w:r>
      <w:r w:rsidRPr="00992D23">
        <w:rPr>
          <w:rStyle w:val="rynqvb"/>
          <w:rFonts w:ascii="Roboto" w:hAnsi="Roboto"/>
          <w:color w:val="3C4043"/>
          <w:sz w:val="27"/>
          <w:szCs w:val="27"/>
          <w:shd w:val="clear" w:color="auto" w:fill="F5F5F5"/>
          <w:lang w:val="es-CO"/>
        </w:rPr>
        <w:t xml:space="preserve"> espiritual tenía en mente</w:t>
      </w:r>
      <w:r>
        <w:rPr>
          <w:rStyle w:val="rynqvb"/>
          <w:rFonts w:ascii="Roboto" w:hAnsi="Roboto"/>
          <w:color w:val="3C4043"/>
          <w:sz w:val="27"/>
          <w:szCs w:val="27"/>
          <w:shd w:val="clear" w:color="auto" w:fill="F5F5F5"/>
          <w:lang w:val="es-CO"/>
        </w:rPr>
        <w:t xml:space="preserve"> era una escucha catafática</w:t>
      </w:r>
      <w:r w:rsidRPr="00992D23">
        <w:rPr>
          <w:rStyle w:val="rynqvb"/>
          <w:rFonts w:ascii="Roboto" w:hAnsi="Roboto"/>
          <w:color w:val="3C4043"/>
          <w:sz w:val="27"/>
          <w:szCs w:val="27"/>
          <w:shd w:val="clear" w:color="auto" w:fill="F5F5F5"/>
          <w:lang w:val="es-CO"/>
        </w:rPr>
        <w:t xml:space="preserve">. Desde el punto de vista de la oración catafática, el silencio siempre </w:t>
      </w:r>
      <w:r w:rsidR="001C707B">
        <w:rPr>
          <w:rStyle w:val="rynqvb"/>
          <w:rFonts w:ascii="Roboto" w:hAnsi="Roboto"/>
          <w:color w:val="3C4043"/>
          <w:sz w:val="27"/>
          <w:szCs w:val="27"/>
          <w:shd w:val="clear" w:color="auto" w:fill="F5F5F5"/>
          <w:lang w:val="es-CO"/>
        </w:rPr>
        <w:t>es considerado</w:t>
      </w:r>
      <w:r w:rsidRPr="00992D23">
        <w:rPr>
          <w:rStyle w:val="rynqvb"/>
          <w:rFonts w:ascii="Roboto" w:hAnsi="Roboto"/>
          <w:color w:val="3C4043"/>
          <w:sz w:val="27"/>
          <w:szCs w:val="27"/>
          <w:shd w:val="clear" w:color="auto" w:fill="F5F5F5"/>
          <w:lang w:val="es-CO"/>
        </w:rPr>
        <w:t xml:space="preserve"> como un recipiente vacío en el que Dios vierte contenido. El propósito de guardar silencio desde esta perspectiva es poder escuchar mejor cualquier contenido que Dios desee revelar... La oración apofática tiene una comprensión </w:t>
      </w:r>
      <w:r w:rsidR="001C707B">
        <w:rPr>
          <w:rStyle w:val="rynqvb"/>
          <w:rFonts w:ascii="Roboto" w:hAnsi="Roboto"/>
          <w:color w:val="3C4043"/>
          <w:sz w:val="27"/>
          <w:szCs w:val="27"/>
          <w:shd w:val="clear" w:color="auto" w:fill="F5F5F5"/>
          <w:lang w:val="es-CO"/>
        </w:rPr>
        <w:t>totalmente</w:t>
      </w:r>
      <w:r w:rsidRPr="00992D23">
        <w:rPr>
          <w:rStyle w:val="rynqvb"/>
          <w:rFonts w:ascii="Roboto" w:hAnsi="Roboto"/>
          <w:color w:val="3C4043"/>
          <w:sz w:val="27"/>
          <w:szCs w:val="27"/>
          <w:shd w:val="clear" w:color="auto" w:fill="F5F5F5"/>
          <w:lang w:val="es-CO"/>
        </w:rPr>
        <w:t xml:space="preserve"> diferente del silencio.</w:t>
      </w:r>
      <w:r w:rsidRPr="00992D23">
        <w:rPr>
          <w:rFonts w:ascii="Roboto" w:hAnsi="Roboto"/>
          <w:color w:val="3C4043"/>
          <w:sz w:val="27"/>
          <w:szCs w:val="27"/>
          <w:shd w:val="clear" w:color="auto" w:fill="F5F5F5"/>
          <w:lang w:val="es-CO"/>
        </w:rPr>
        <w:t xml:space="preserve"> </w:t>
      </w:r>
      <w:r w:rsidRPr="00992D23">
        <w:rPr>
          <w:rStyle w:val="rynqvb"/>
          <w:rFonts w:ascii="Roboto" w:hAnsi="Roboto"/>
          <w:color w:val="3C4043"/>
          <w:sz w:val="27"/>
          <w:szCs w:val="27"/>
          <w:shd w:val="clear" w:color="auto" w:fill="F5F5F5"/>
          <w:lang w:val="es-CO"/>
        </w:rPr>
        <w:t>El silencio no es un telón de fondo para la forma, y la con</w:t>
      </w:r>
      <w:r>
        <w:rPr>
          <w:rStyle w:val="rynqvb"/>
          <w:rFonts w:ascii="Roboto" w:hAnsi="Roboto"/>
          <w:color w:val="3C4043"/>
          <w:sz w:val="27"/>
          <w:szCs w:val="27"/>
          <w:shd w:val="clear" w:color="auto" w:fill="F5F5F5"/>
          <w:lang w:val="es-CO"/>
        </w:rPr>
        <w:t>s</w:t>
      </w:r>
      <w:r w:rsidRPr="00992D23">
        <w:rPr>
          <w:rStyle w:val="rynqvb"/>
          <w:rFonts w:ascii="Roboto" w:hAnsi="Roboto"/>
          <w:color w:val="3C4043"/>
          <w:sz w:val="27"/>
          <w:szCs w:val="27"/>
          <w:shd w:val="clear" w:color="auto" w:fill="F5F5F5"/>
          <w:lang w:val="es-CO"/>
        </w:rPr>
        <w:t>ciencia abierta</w:t>
      </w:r>
      <w:r>
        <w:rPr>
          <w:rStyle w:val="rynqvb"/>
          <w:rFonts w:ascii="Roboto" w:hAnsi="Roboto"/>
          <w:color w:val="3C4043"/>
          <w:sz w:val="27"/>
          <w:szCs w:val="27"/>
          <w:shd w:val="clear" w:color="auto" w:fill="F5F5F5"/>
          <w:lang w:val="es-CO"/>
        </w:rPr>
        <w:t xml:space="preserve"> y</w:t>
      </w:r>
      <w:r w:rsidRPr="00992D23">
        <w:rPr>
          <w:rStyle w:val="rynqvb"/>
          <w:rFonts w:ascii="Roboto" w:hAnsi="Roboto"/>
          <w:color w:val="3C4043"/>
          <w:sz w:val="27"/>
          <w:szCs w:val="27"/>
          <w:shd w:val="clear" w:color="auto" w:fill="F5F5F5"/>
          <w:lang w:val="es-CO"/>
        </w:rPr>
        <w:t xml:space="preserve"> difusa no es un cáliz vacío que espera ser llenado con ideas y direct</w:t>
      </w:r>
      <w:r>
        <w:rPr>
          <w:rStyle w:val="rynqvb"/>
          <w:rFonts w:ascii="Roboto" w:hAnsi="Roboto"/>
          <w:color w:val="3C4043"/>
          <w:sz w:val="27"/>
          <w:szCs w:val="27"/>
          <w:shd w:val="clear" w:color="auto" w:fill="F5F5F5"/>
          <w:lang w:val="es-CO"/>
        </w:rPr>
        <w:t>rices</w:t>
      </w:r>
      <w:r w:rsidRPr="00992D23">
        <w:rPr>
          <w:rStyle w:val="rynqvb"/>
          <w:rFonts w:ascii="Roboto" w:hAnsi="Roboto"/>
          <w:color w:val="3C4043"/>
          <w:sz w:val="27"/>
          <w:szCs w:val="27"/>
          <w:shd w:val="clear" w:color="auto" w:fill="F5F5F5"/>
          <w:lang w:val="es-CO"/>
        </w:rPr>
        <w:t xml:space="preserve"> específicas. Es su propio tipo de percepción, su propio tipo de comunión</w:t>
      </w:r>
      <w:r w:rsidR="00292294">
        <w:rPr>
          <w:rStyle w:val="rynqvb"/>
          <w:rFonts w:ascii="Roboto" w:hAnsi="Roboto"/>
          <w:color w:val="3C4043"/>
          <w:sz w:val="27"/>
          <w:szCs w:val="27"/>
          <w:shd w:val="clear" w:color="auto" w:fill="F5F5F5"/>
          <w:lang w:val="es-CO"/>
        </w:rPr>
        <w:t>…</w:t>
      </w:r>
    </w:p>
    <w:p w14:paraId="4EB7651F" w14:textId="69802E85" w:rsidR="00B852E3" w:rsidRDefault="00992D23">
      <w:pPr>
        <w:rPr>
          <w:rStyle w:val="rynqvb"/>
          <w:rFonts w:ascii="Roboto" w:hAnsi="Roboto"/>
          <w:color w:val="3C4043"/>
          <w:sz w:val="27"/>
          <w:szCs w:val="27"/>
          <w:shd w:val="clear" w:color="auto" w:fill="F5F5F5"/>
          <w:lang w:val="es-CO"/>
        </w:rPr>
      </w:pPr>
      <w:r w:rsidRPr="00992D23">
        <w:rPr>
          <w:rStyle w:val="rynqvb"/>
          <w:rFonts w:ascii="Roboto" w:hAnsi="Roboto"/>
          <w:color w:val="3C4043"/>
          <w:sz w:val="27"/>
          <w:szCs w:val="27"/>
          <w:shd w:val="clear" w:color="auto" w:fill="F5F5F5"/>
          <w:lang w:val="es-CO"/>
        </w:rPr>
        <w:t xml:space="preserve"> En la Oración Centrante, entonces, dejamos el mundo catafático y nos adentramos completamente en el suelo apofático en sus propios términos</w:t>
      </w:r>
      <w:r w:rsidR="001C707B">
        <w:rPr>
          <w:rStyle w:val="rynqvb"/>
          <w:rFonts w:ascii="Roboto" w:hAnsi="Roboto"/>
          <w:color w:val="3C4043"/>
          <w:sz w:val="27"/>
          <w:szCs w:val="27"/>
          <w:shd w:val="clear" w:color="auto" w:fill="F5F5F5"/>
          <w:lang w:val="es-CO"/>
        </w:rPr>
        <w:t xml:space="preserve">… </w:t>
      </w:r>
      <w:r w:rsidRPr="00992D23">
        <w:rPr>
          <w:rStyle w:val="rynqvb"/>
          <w:rFonts w:ascii="Roboto" w:hAnsi="Roboto"/>
          <w:color w:val="3C4043"/>
          <w:sz w:val="27"/>
          <w:szCs w:val="27"/>
          <w:shd w:val="clear" w:color="auto" w:fill="F5F5F5"/>
          <w:lang w:val="es-CO"/>
        </w:rPr>
        <w:t>Tanto el desafío como la oportunidad</w:t>
      </w:r>
      <w:r w:rsidR="001C707B">
        <w:rPr>
          <w:rStyle w:val="rynqvb"/>
          <w:rFonts w:ascii="Roboto" w:hAnsi="Roboto"/>
          <w:color w:val="3C4043"/>
          <w:sz w:val="27"/>
          <w:szCs w:val="27"/>
          <w:shd w:val="clear" w:color="auto" w:fill="F5F5F5"/>
          <w:lang w:val="es-CO"/>
        </w:rPr>
        <w:t>…</w:t>
      </w:r>
      <w:r w:rsidRPr="00992D23">
        <w:rPr>
          <w:rStyle w:val="rynqvb"/>
          <w:rFonts w:ascii="Roboto" w:hAnsi="Roboto"/>
          <w:color w:val="3C4043"/>
          <w:sz w:val="27"/>
          <w:szCs w:val="27"/>
          <w:shd w:val="clear" w:color="auto" w:fill="F5F5F5"/>
          <w:lang w:val="es-CO"/>
        </w:rPr>
        <w:t xml:space="preserve"> es entregarnos completamente al abrazo del silencio, en lugar de usar el silencio para apuntalar los proyectos y objetivos de nuestra con</w:t>
      </w:r>
      <w:r w:rsidR="00292294">
        <w:rPr>
          <w:rStyle w:val="rynqvb"/>
          <w:rFonts w:ascii="Roboto" w:hAnsi="Roboto"/>
          <w:color w:val="3C4043"/>
          <w:sz w:val="27"/>
          <w:szCs w:val="27"/>
          <w:shd w:val="clear" w:color="auto" w:fill="F5F5F5"/>
          <w:lang w:val="es-CO"/>
        </w:rPr>
        <w:t>s</w:t>
      </w:r>
      <w:r w:rsidRPr="00992D23">
        <w:rPr>
          <w:rStyle w:val="rynqvb"/>
          <w:rFonts w:ascii="Roboto" w:hAnsi="Roboto"/>
          <w:color w:val="3C4043"/>
          <w:sz w:val="27"/>
          <w:szCs w:val="27"/>
          <w:shd w:val="clear" w:color="auto" w:fill="F5F5F5"/>
          <w:lang w:val="es-CO"/>
        </w:rPr>
        <w:t>ciencia ordinaria.</w:t>
      </w:r>
    </w:p>
    <w:p w14:paraId="61A53A25" w14:textId="1C086ABA" w:rsidR="00292294" w:rsidRDefault="00292294">
      <w:pPr>
        <w:rPr>
          <w:rStyle w:val="rynqvb"/>
          <w:rFonts w:ascii="Roboto" w:hAnsi="Roboto"/>
          <w:i/>
          <w:iCs/>
          <w:color w:val="3C4043"/>
          <w:sz w:val="27"/>
          <w:szCs w:val="27"/>
          <w:shd w:val="clear" w:color="auto" w:fill="F5F5F5"/>
          <w:lang w:val="es-CO"/>
        </w:rPr>
      </w:pPr>
      <w:r>
        <w:rPr>
          <w:rStyle w:val="rynqvb"/>
          <w:rFonts w:ascii="Roboto" w:hAnsi="Roboto"/>
          <w:color w:val="3C4043"/>
          <w:sz w:val="27"/>
          <w:szCs w:val="27"/>
          <w:shd w:val="clear" w:color="auto" w:fill="F5F5F5"/>
          <w:lang w:val="es-CO"/>
        </w:rPr>
        <w:t xml:space="preserve">Cynthia Bourgeault, </w:t>
      </w:r>
      <w:r>
        <w:rPr>
          <w:rStyle w:val="rynqvb"/>
          <w:rFonts w:ascii="Roboto" w:hAnsi="Roboto"/>
          <w:i/>
          <w:iCs/>
          <w:color w:val="3C4043"/>
          <w:sz w:val="27"/>
          <w:szCs w:val="27"/>
          <w:shd w:val="clear" w:color="auto" w:fill="F5F5F5"/>
          <w:lang w:val="es-CO"/>
        </w:rPr>
        <w:t xml:space="preserve"> Oración Centrante y Despertar Interior.</w:t>
      </w:r>
    </w:p>
    <w:p w14:paraId="17C0DFF9" w14:textId="0A2C4DD8" w:rsidR="001D262A" w:rsidRDefault="001D262A" w:rsidP="001D262A">
      <w:pPr>
        <w:tabs>
          <w:tab w:val="left" w:pos="6945"/>
        </w:tabs>
        <w:jc w:val="both"/>
        <w:rPr>
          <w:rStyle w:val="rynqvb"/>
          <w:rFonts w:ascii="Roboto" w:hAnsi="Roboto"/>
          <w:i/>
          <w:iCs/>
          <w:color w:val="FF0000"/>
          <w:sz w:val="27"/>
          <w:szCs w:val="27"/>
          <w:shd w:val="clear" w:color="auto" w:fill="F5F5F5"/>
          <w:lang w:val="pt-BR"/>
        </w:rPr>
      </w:pPr>
      <w:r>
        <w:rPr>
          <w:rStyle w:val="rynqvb"/>
          <w:rFonts w:ascii="Roboto" w:hAnsi="Roboto"/>
          <w:i/>
          <w:iCs/>
          <w:color w:val="FF0000"/>
          <w:sz w:val="27"/>
          <w:szCs w:val="27"/>
          <w:shd w:val="clear" w:color="auto" w:fill="F5F5F5"/>
          <w:lang w:val="pt-BR"/>
        </w:rPr>
        <w:tab/>
      </w:r>
    </w:p>
    <w:p w14:paraId="5D5D1A90" w14:textId="77777777" w:rsidR="001D262A" w:rsidRDefault="001D262A" w:rsidP="001D262A">
      <w:pPr>
        <w:jc w:val="both"/>
        <w:rPr>
          <w:rStyle w:val="rynqvb"/>
          <w:rFonts w:ascii="Roboto" w:hAnsi="Roboto"/>
          <w:i/>
          <w:iCs/>
          <w:color w:val="FF0000"/>
          <w:sz w:val="27"/>
          <w:szCs w:val="27"/>
          <w:shd w:val="clear" w:color="auto" w:fill="F5F5F5"/>
          <w:lang w:val="pt-BR"/>
        </w:rPr>
      </w:pPr>
    </w:p>
    <w:p w14:paraId="57D0EE9D" w14:textId="77777777" w:rsidR="001D262A" w:rsidRDefault="001D262A" w:rsidP="001D262A">
      <w:pPr>
        <w:jc w:val="both"/>
        <w:rPr>
          <w:rStyle w:val="rynqvb"/>
          <w:rFonts w:ascii="Roboto" w:hAnsi="Roboto"/>
          <w:i/>
          <w:iCs/>
          <w:color w:val="FF0000"/>
          <w:sz w:val="27"/>
          <w:szCs w:val="27"/>
          <w:shd w:val="clear" w:color="auto" w:fill="F5F5F5"/>
          <w:lang w:val="pt-BR"/>
        </w:rPr>
      </w:pPr>
    </w:p>
    <w:p w14:paraId="055ED0E2" w14:textId="77777777" w:rsidR="001D262A" w:rsidRDefault="001D262A" w:rsidP="001D262A">
      <w:pPr>
        <w:jc w:val="both"/>
        <w:rPr>
          <w:rStyle w:val="rynqvb"/>
          <w:rFonts w:ascii="Roboto" w:hAnsi="Roboto"/>
          <w:i/>
          <w:iCs/>
          <w:color w:val="FF0000"/>
          <w:sz w:val="27"/>
          <w:szCs w:val="27"/>
          <w:shd w:val="clear" w:color="auto" w:fill="F5F5F5"/>
          <w:lang w:val="pt-BR"/>
        </w:rPr>
      </w:pPr>
    </w:p>
    <w:p w14:paraId="21802B65" w14:textId="77777777" w:rsidR="001D262A" w:rsidRDefault="001D262A" w:rsidP="001D262A">
      <w:pPr>
        <w:jc w:val="both"/>
        <w:rPr>
          <w:rStyle w:val="rynqvb"/>
          <w:rFonts w:ascii="Roboto" w:hAnsi="Roboto"/>
          <w:i/>
          <w:iCs/>
          <w:color w:val="FF0000"/>
          <w:sz w:val="27"/>
          <w:szCs w:val="27"/>
          <w:shd w:val="clear" w:color="auto" w:fill="F5F5F5"/>
          <w:lang w:val="pt-BR"/>
        </w:rPr>
      </w:pPr>
    </w:p>
    <w:p w14:paraId="4D0D8B7F" w14:textId="77777777" w:rsidR="001D262A" w:rsidRDefault="001D262A" w:rsidP="001D262A">
      <w:pPr>
        <w:jc w:val="both"/>
        <w:rPr>
          <w:rStyle w:val="rynqvb"/>
          <w:rFonts w:ascii="Roboto" w:hAnsi="Roboto"/>
          <w:i/>
          <w:iCs/>
          <w:color w:val="FF0000"/>
          <w:sz w:val="27"/>
          <w:szCs w:val="27"/>
          <w:shd w:val="clear" w:color="auto" w:fill="F5F5F5"/>
          <w:lang w:val="pt-BR"/>
        </w:rPr>
      </w:pPr>
    </w:p>
    <w:p w14:paraId="343C9156" w14:textId="3D7E8CF6" w:rsidR="001D262A" w:rsidRDefault="001D262A" w:rsidP="001D262A">
      <w:pPr>
        <w:jc w:val="both"/>
        <w:rPr>
          <w:lang w:val="pt-BR"/>
        </w:rPr>
      </w:pPr>
      <w:r w:rsidRPr="001D262A">
        <w:rPr>
          <w:rStyle w:val="rynqvb"/>
          <w:rFonts w:ascii="Roboto" w:hAnsi="Roboto"/>
          <w:i/>
          <w:iCs/>
          <w:color w:val="FF0000"/>
          <w:sz w:val="27"/>
          <w:szCs w:val="27"/>
          <w:shd w:val="clear" w:color="auto" w:fill="F5F5F5"/>
          <w:lang w:val="pt-BR"/>
        </w:rPr>
        <w:lastRenderedPageBreak/>
        <w:t xml:space="preserve">Muitos anos atrás, de volta </w:t>
      </w:r>
      <w:r>
        <w:rPr>
          <w:rStyle w:val="rynqvb"/>
          <w:rFonts w:ascii="Roboto" w:hAnsi="Roboto"/>
          <w:i/>
          <w:iCs/>
          <w:color w:val="FF0000"/>
          <w:sz w:val="27"/>
          <w:szCs w:val="27"/>
          <w:shd w:val="clear" w:color="auto" w:fill="F5F5F5"/>
          <w:lang w:val="pt-BR"/>
        </w:rPr>
        <w:t xml:space="preserve">a </w:t>
      </w:r>
      <w:r w:rsidRPr="001D262A">
        <w:rPr>
          <w:rStyle w:val="rynqvb"/>
          <w:rFonts w:ascii="Roboto" w:hAnsi="Roboto"/>
          <w:i/>
          <w:iCs/>
          <w:color w:val="FF0000"/>
          <w:sz w:val="27"/>
          <w:szCs w:val="27"/>
          <w:shd w:val="clear" w:color="auto" w:fill="F5F5F5"/>
          <w:lang w:val="pt-BR"/>
        </w:rPr>
        <w:t>Maine, fui convidado a participar de um grupo de Oração Centrante liderado por um</w:t>
      </w:r>
      <w:r>
        <w:rPr>
          <w:rStyle w:val="rynqvb"/>
          <w:rFonts w:ascii="Roboto" w:hAnsi="Roboto"/>
          <w:i/>
          <w:iCs/>
          <w:color w:val="FF0000"/>
          <w:sz w:val="27"/>
          <w:szCs w:val="27"/>
          <w:shd w:val="clear" w:color="auto" w:fill="F5F5F5"/>
          <w:lang w:val="pt-BR"/>
        </w:rPr>
        <w:t>a</w:t>
      </w:r>
      <w:r w:rsidRPr="001D262A">
        <w:rPr>
          <w:rStyle w:val="rynqvb"/>
          <w:rFonts w:ascii="Roboto" w:hAnsi="Roboto"/>
          <w:i/>
          <w:iCs/>
          <w:color w:val="FF0000"/>
          <w:sz w:val="27"/>
          <w:szCs w:val="27"/>
          <w:shd w:val="clear" w:color="auto" w:fill="F5F5F5"/>
          <w:lang w:val="pt-BR"/>
        </w:rPr>
        <w:t xml:space="preserve"> diretor</w:t>
      </w:r>
      <w:r>
        <w:rPr>
          <w:rStyle w:val="rynqvb"/>
          <w:rFonts w:ascii="Roboto" w:hAnsi="Roboto"/>
          <w:i/>
          <w:iCs/>
          <w:color w:val="FF0000"/>
          <w:sz w:val="27"/>
          <w:szCs w:val="27"/>
          <w:shd w:val="clear" w:color="auto" w:fill="F5F5F5"/>
          <w:lang w:val="pt-BR"/>
        </w:rPr>
        <w:t>a</w:t>
      </w:r>
      <w:r w:rsidRPr="001D262A">
        <w:rPr>
          <w:rStyle w:val="rynqvb"/>
          <w:rFonts w:ascii="Roboto" w:hAnsi="Roboto"/>
          <w:i/>
          <w:iCs/>
          <w:color w:val="FF0000"/>
          <w:sz w:val="27"/>
          <w:szCs w:val="27"/>
          <w:shd w:val="clear" w:color="auto" w:fill="F5F5F5"/>
          <w:lang w:val="pt-BR"/>
        </w:rPr>
        <w:t xml:space="preserve"> espiritual</w:t>
      </w:r>
      <w:r w:rsidR="00571035">
        <w:rPr>
          <w:rStyle w:val="rynqvb"/>
          <w:rFonts w:ascii="Roboto" w:hAnsi="Roboto"/>
          <w:i/>
          <w:iCs/>
          <w:color w:val="FF0000"/>
          <w:sz w:val="27"/>
          <w:szCs w:val="27"/>
          <w:shd w:val="clear" w:color="auto" w:fill="F5F5F5"/>
          <w:lang w:val="pt-BR"/>
        </w:rPr>
        <w:t>,</w:t>
      </w:r>
      <w:r w:rsidRPr="001D262A">
        <w:rPr>
          <w:rStyle w:val="rynqvb"/>
          <w:rFonts w:ascii="Roboto" w:hAnsi="Roboto"/>
          <w:i/>
          <w:iCs/>
          <w:color w:val="FF0000"/>
          <w:sz w:val="27"/>
          <w:szCs w:val="27"/>
          <w:shd w:val="clear" w:color="auto" w:fill="F5F5F5"/>
          <w:lang w:val="pt-BR"/>
        </w:rPr>
        <w:t xml:space="preserve"> cujo estilo operacional era um excelente exemplo dessa mistura das águas. Seu grupo começava com os habituais 20 minutos de oração silenciosa, mas ao final desse tempo ela </w:t>
      </w:r>
      <w:r>
        <w:rPr>
          <w:rStyle w:val="rynqvb"/>
          <w:rFonts w:ascii="Roboto" w:hAnsi="Roboto"/>
          <w:i/>
          <w:iCs/>
          <w:color w:val="FF0000"/>
          <w:sz w:val="27"/>
          <w:szCs w:val="27"/>
          <w:shd w:val="clear" w:color="auto" w:fill="F5F5F5"/>
          <w:lang w:val="pt-BR"/>
        </w:rPr>
        <w:t xml:space="preserve">rompia </w:t>
      </w:r>
      <w:r w:rsidRPr="001D262A">
        <w:rPr>
          <w:rStyle w:val="rynqvb"/>
          <w:rFonts w:ascii="Roboto" w:hAnsi="Roboto"/>
          <w:i/>
          <w:iCs/>
          <w:color w:val="FF0000"/>
          <w:sz w:val="27"/>
          <w:szCs w:val="27"/>
          <w:shd w:val="clear" w:color="auto" w:fill="F5F5F5"/>
          <w:lang w:val="pt-BR"/>
        </w:rPr>
        <w:t xml:space="preserve">o silêncio dando a volta no círculo e perguntando a cada pessoa: "Que mensagem Deus deu a você durante seu </w:t>
      </w:r>
      <w:r w:rsidR="00571035">
        <w:rPr>
          <w:rStyle w:val="rynqvb"/>
          <w:rFonts w:ascii="Roboto" w:hAnsi="Roboto"/>
          <w:i/>
          <w:iCs/>
          <w:color w:val="FF0000"/>
          <w:sz w:val="27"/>
          <w:szCs w:val="27"/>
          <w:shd w:val="clear" w:color="auto" w:fill="F5F5F5"/>
          <w:lang w:val="pt-BR"/>
        </w:rPr>
        <w:t>período de Oração Centrante</w:t>
      </w:r>
      <w:r w:rsidRPr="001D262A">
        <w:rPr>
          <w:rStyle w:val="rynqvb"/>
          <w:rFonts w:ascii="Roboto" w:hAnsi="Roboto"/>
          <w:i/>
          <w:iCs/>
          <w:color w:val="FF0000"/>
          <w:sz w:val="27"/>
          <w:szCs w:val="27"/>
          <w:shd w:val="clear" w:color="auto" w:fill="F5F5F5"/>
          <w:lang w:val="pt-BR"/>
        </w:rPr>
        <w:t>?" É claro que o que este diretor espiritual tinha em mente era uma escuta catafática. Do ponto de vista da oração catafática, o silêncio é sempre considerado como um recipiente vazio no qual Deus derrama conteúdo.</w:t>
      </w:r>
      <w:r w:rsidRPr="001D262A">
        <w:rPr>
          <w:lang w:val="pt-BR"/>
        </w:rPr>
        <w:t xml:space="preserve"> </w:t>
      </w:r>
      <w:r w:rsidRPr="001D262A">
        <w:rPr>
          <w:rStyle w:val="rynqvb"/>
          <w:rFonts w:ascii="Roboto" w:hAnsi="Roboto"/>
          <w:i/>
          <w:iCs/>
          <w:color w:val="FF0000"/>
          <w:sz w:val="27"/>
          <w:szCs w:val="27"/>
          <w:shd w:val="clear" w:color="auto" w:fill="F5F5F5"/>
          <w:lang w:val="pt-BR"/>
        </w:rPr>
        <w:t>O propósito de manter o silêncio a partir desta perspectiva é poder ouvir melhor q</w:t>
      </w:r>
      <w:r>
        <w:rPr>
          <w:rStyle w:val="rynqvb"/>
          <w:rFonts w:ascii="Roboto" w:hAnsi="Roboto"/>
          <w:i/>
          <w:iCs/>
          <w:color w:val="FF0000"/>
          <w:sz w:val="27"/>
          <w:szCs w:val="27"/>
          <w:shd w:val="clear" w:color="auto" w:fill="F5F5F5"/>
          <w:lang w:val="pt-BR"/>
        </w:rPr>
        <w:t>ualquer conteúdo que Deus deseja</w:t>
      </w:r>
      <w:r w:rsidRPr="001D262A">
        <w:rPr>
          <w:rStyle w:val="rynqvb"/>
          <w:rFonts w:ascii="Roboto" w:hAnsi="Roboto"/>
          <w:i/>
          <w:iCs/>
          <w:color w:val="FF0000"/>
          <w:sz w:val="27"/>
          <w:szCs w:val="27"/>
          <w:shd w:val="clear" w:color="auto" w:fill="F5F5F5"/>
          <w:lang w:val="pt-BR"/>
        </w:rPr>
        <w:t xml:space="preserve"> revelar... A oração apofática tem uma compreensão totalmente diferente do silêncio. O silêncio não é um pano de fundo para a forma, e a consciência aberta e difusa não é um cálice vazio esperando para ser preenchido com ideias e direções específicas. É seu próprio tipo de percepção, seu próprio tipo de comunhão...</w:t>
      </w:r>
      <w:r w:rsidRPr="001D262A">
        <w:rPr>
          <w:lang w:val="pt-BR"/>
        </w:rPr>
        <w:t xml:space="preserve"> </w:t>
      </w:r>
    </w:p>
    <w:p w14:paraId="1FED0CAE" w14:textId="4A7A3267" w:rsidR="001D262A" w:rsidRDefault="001D262A" w:rsidP="001D262A">
      <w:pPr>
        <w:jc w:val="both"/>
        <w:rPr>
          <w:rStyle w:val="rynqvb"/>
          <w:rFonts w:ascii="Roboto" w:hAnsi="Roboto"/>
          <w:i/>
          <w:iCs/>
          <w:color w:val="FF0000"/>
          <w:sz w:val="27"/>
          <w:szCs w:val="27"/>
          <w:shd w:val="clear" w:color="auto" w:fill="F5F5F5"/>
          <w:lang w:val="pt-BR"/>
        </w:rPr>
      </w:pPr>
      <w:r w:rsidRPr="001D262A">
        <w:rPr>
          <w:rStyle w:val="rynqvb"/>
          <w:rFonts w:ascii="Roboto" w:hAnsi="Roboto"/>
          <w:i/>
          <w:iCs/>
          <w:color w:val="FF0000"/>
          <w:sz w:val="27"/>
          <w:szCs w:val="27"/>
          <w:shd w:val="clear" w:color="auto" w:fill="F5F5F5"/>
          <w:lang w:val="pt-BR"/>
        </w:rPr>
        <w:t>Na Oração Centrante, então, deixamos o mundo catafático e entramos totalmente no solo apofático em seus próprios termos... Tanto o desafio quanto a oportunidade...</w:t>
      </w:r>
      <w:r>
        <w:rPr>
          <w:rStyle w:val="rynqvb"/>
          <w:rFonts w:ascii="Roboto" w:hAnsi="Roboto"/>
          <w:i/>
          <w:iCs/>
          <w:color w:val="FF0000"/>
          <w:sz w:val="27"/>
          <w:szCs w:val="27"/>
          <w:shd w:val="clear" w:color="auto" w:fill="F5F5F5"/>
          <w:lang w:val="pt-BR"/>
        </w:rPr>
        <w:t>é nos entregar compl</w:t>
      </w:r>
      <w:r w:rsidR="00075C58">
        <w:rPr>
          <w:rStyle w:val="rynqvb"/>
          <w:rFonts w:ascii="Roboto" w:hAnsi="Roboto"/>
          <w:i/>
          <w:iCs/>
          <w:color w:val="FF0000"/>
          <w:sz w:val="27"/>
          <w:szCs w:val="27"/>
          <w:shd w:val="clear" w:color="auto" w:fill="F5F5F5"/>
          <w:lang w:val="pt-BR"/>
        </w:rPr>
        <w:t xml:space="preserve">etamente ao abraço do silêncio, </w:t>
      </w:r>
      <w:r w:rsidR="00075C58" w:rsidRPr="00075C58">
        <w:rPr>
          <w:rStyle w:val="rynqvb"/>
          <w:rFonts w:ascii="Roboto" w:hAnsi="Roboto"/>
          <w:i/>
          <w:iCs/>
          <w:color w:val="FF0000"/>
          <w:sz w:val="27"/>
          <w:szCs w:val="27"/>
          <w:shd w:val="clear" w:color="auto" w:fill="F5F5F5"/>
          <w:lang w:val="pt-BR"/>
        </w:rPr>
        <w:t>em vez de usar o silêncio para sustentar os projetos e objetivos de nossa consciência</w:t>
      </w:r>
      <w:r w:rsidR="00075C58">
        <w:rPr>
          <w:rStyle w:val="rynqvb"/>
          <w:rFonts w:ascii="Roboto" w:hAnsi="Roboto"/>
          <w:i/>
          <w:iCs/>
          <w:color w:val="FF0000"/>
          <w:sz w:val="27"/>
          <w:szCs w:val="27"/>
          <w:shd w:val="clear" w:color="auto" w:fill="F5F5F5"/>
          <w:lang w:val="pt-BR"/>
        </w:rPr>
        <w:t xml:space="preserve"> ordinária</w:t>
      </w:r>
      <w:r w:rsidR="00075C58" w:rsidRPr="00075C58">
        <w:rPr>
          <w:rStyle w:val="rynqvb"/>
          <w:rFonts w:ascii="Roboto" w:hAnsi="Roboto"/>
          <w:i/>
          <w:iCs/>
          <w:color w:val="FF0000"/>
          <w:sz w:val="27"/>
          <w:szCs w:val="27"/>
          <w:shd w:val="clear" w:color="auto" w:fill="F5F5F5"/>
          <w:lang w:val="pt-BR"/>
        </w:rPr>
        <w:t>.</w:t>
      </w:r>
    </w:p>
    <w:p w14:paraId="1F5C499D" w14:textId="50B44E1E" w:rsidR="001C707B" w:rsidRPr="001D262A" w:rsidRDefault="001D262A" w:rsidP="001D262A">
      <w:pPr>
        <w:jc w:val="both"/>
        <w:rPr>
          <w:rStyle w:val="rynqvb"/>
          <w:rFonts w:ascii="Roboto" w:hAnsi="Roboto"/>
          <w:i/>
          <w:iCs/>
          <w:color w:val="FF0000"/>
          <w:sz w:val="27"/>
          <w:szCs w:val="27"/>
          <w:shd w:val="clear" w:color="auto" w:fill="F5F5F5"/>
          <w:lang w:val="pt-BR"/>
        </w:rPr>
      </w:pPr>
      <w:r w:rsidRPr="001D262A">
        <w:rPr>
          <w:rStyle w:val="rynqvb"/>
          <w:rFonts w:ascii="Roboto" w:hAnsi="Roboto"/>
          <w:i/>
          <w:iCs/>
          <w:color w:val="FF0000"/>
          <w:sz w:val="27"/>
          <w:szCs w:val="27"/>
          <w:shd w:val="clear" w:color="auto" w:fill="F5F5F5"/>
          <w:lang w:val="pt-BR"/>
        </w:rPr>
        <w:t>Cynthia Bourgeault, Oração Centrante e Despertar Interior.</w:t>
      </w:r>
    </w:p>
    <w:p w14:paraId="3BB0B1F9" w14:textId="4CEC7F3F" w:rsidR="001D262A" w:rsidRPr="001D262A" w:rsidRDefault="001D262A" w:rsidP="001D262A">
      <w:pPr>
        <w:rPr>
          <w:rFonts w:asciiTheme="majorHAnsi" w:hAnsiTheme="majorHAnsi" w:cstheme="majorHAnsi"/>
          <w:color w:val="FF0000"/>
          <w:lang w:val="es-ES"/>
        </w:rPr>
      </w:pPr>
    </w:p>
    <w:sectPr w:rsidR="001D262A" w:rsidRPr="001D262A" w:rsidSect="00DA3A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39E7" w14:textId="77777777" w:rsidR="00337CB8" w:rsidRDefault="00337CB8" w:rsidP="001B1505">
      <w:pPr>
        <w:spacing w:after="0" w:line="240" w:lineRule="auto"/>
      </w:pPr>
      <w:r>
        <w:separator/>
      </w:r>
    </w:p>
  </w:endnote>
  <w:endnote w:type="continuationSeparator" w:id="0">
    <w:p w14:paraId="23DD0872" w14:textId="77777777" w:rsidR="00337CB8" w:rsidRDefault="00337CB8" w:rsidP="001B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Calibri"/>
    <w:charset w:val="00"/>
    <w:family w:val="swiss"/>
    <w:pitch w:val="variable"/>
    <w:sig w:usb0="8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1BB5" w14:textId="77777777" w:rsidR="00337CB8" w:rsidRDefault="00337CB8" w:rsidP="001B1505">
      <w:pPr>
        <w:spacing w:after="0" w:line="240" w:lineRule="auto"/>
      </w:pPr>
      <w:r>
        <w:separator/>
      </w:r>
    </w:p>
  </w:footnote>
  <w:footnote w:type="continuationSeparator" w:id="0">
    <w:p w14:paraId="5191FDB7" w14:textId="77777777" w:rsidR="00337CB8" w:rsidRDefault="00337CB8" w:rsidP="001B15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63"/>
    <w:rsid w:val="00015438"/>
    <w:rsid w:val="00032349"/>
    <w:rsid w:val="00075C58"/>
    <w:rsid w:val="001B1020"/>
    <w:rsid w:val="001B1505"/>
    <w:rsid w:val="001C707B"/>
    <w:rsid w:val="001D262A"/>
    <w:rsid w:val="001E2B02"/>
    <w:rsid w:val="00277F72"/>
    <w:rsid w:val="00284C98"/>
    <w:rsid w:val="00292294"/>
    <w:rsid w:val="00337CB8"/>
    <w:rsid w:val="003A4886"/>
    <w:rsid w:val="003F0469"/>
    <w:rsid w:val="00483AC0"/>
    <w:rsid w:val="00485CFA"/>
    <w:rsid w:val="004B3D28"/>
    <w:rsid w:val="00571035"/>
    <w:rsid w:val="005D7AB5"/>
    <w:rsid w:val="005F39D3"/>
    <w:rsid w:val="00625922"/>
    <w:rsid w:val="006550C6"/>
    <w:rsid w:val="00690905"/>
    <w:rsid w:val="006E0BF9"/>
    <w:rsid w:val="00717C70"/>
    <w:rsid w:val="007C04D3"/>
    <w:rsid w:val="00813454"/>
    <w:rsid w:val="00992D23"/>
    <w:rsid w:val="00AE4539"/>
    <w:rsid w:val="00B852E3"/>
    <w:rsid w:val="00B97599"/>
    <w:rsid w:val="00BD44CB"/>
    <w:rsid w:val="00C525F7"/>
    <w:rsid w:val="00D7282A"/>
    <w:rsid w:val="00D82BEB"/>
    <w:rsid w:val="00DA3A63"/>
    <w:rsid w:val="00DD6D5B"/>
    <w:rsid w:val="00F077CE"/>
    <w:rsid w:val="00F72425"/>
    <w:rsid w:val="00FB0F06"/>
    <w:rsid w:val="00FB5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C007"/>
  <w15:docId w15:val="{F7C4A28E-6C91-4334-BF80-92D7A10E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505"/>
  </w:style>
  <w:style w:type="paragraph" w:styleId="Footer">
    <w:name w:val="footer"/>
    <w:basedOn w:val="Normal"/>
    <w:link w:val="FooterChar"/>
    <w:uiPriority w:val="99"/>
    <w:unhideWhenUsed/>
    <w:rsid w:val="001B1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505"/>
  </w:style>
  <w:style w:type="character" w:customStyle="1" w:styleId="rynqvb">
    <w:name w:val="rynqvb"/>
    <w:basedOn w:val="DefaultParagraphFont"/>
    <w:rsid w:val="00992D23"/>
  </w:style>
  <w:style w:type="paragraph" w:styleId="BalloonText">
    <w:name w:val="Balloon Text"/>
    <w:basedOn w:val="Normal"/>
    <w:link w:val="BalloonTextChar"/>
    <w:uiPriority w:val="99"/>
    <w:semiHidden/>
    <w:unhideWhenUsed/>
    <w:rsid w:val="003A4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996720">
      <w:bodyDiv w:val="1"/>
      <w:marLeft w:val="0"/>
      <w:marRight w:val="0"/>
      <w:marTop w:val="0"/>
      <w:marBottom w:val="0"/>
      <w:divBdr>
        <w:top w:val="none" w:sz="0" w:space="0" w:color="auto"/>
        <w:left w:val="none" w:sz="0" w:space="0" w:color="auto"/>
        <w:bottom w:val="none" w:sz="0" w:space="0" w:color="auto"/>
        <w:right w:val="none" w:sz="0" w:space="0" w:color="auto"/>
      </w:divBdr>
      <w:divsChild>
        <w:div w:id="810052965">
          <w:marLeft w:val="0"/>
          <w:marRight w:val="0"/>
          <w:marTop w:val="0"/>
          <w:marBottom w:val="0"/>
          <w:divBdr>
            <w:top w:val="none" w:sz="0" w:space="0" w:color="auto"/>
            <w:left w:val="none" w:sz="0" w:space="0" w:color="auto"/>
            <w:bottom w:val="none" w:sz="0" w:space="0" w:color="auto"/>
            <w:right w:val="none" w:sz="0" w:space="0" w:color="auto"/>
          </w:divBdr>
          <w:divsChild>
            <w:div w:id="1169442038">
              <w:marLeft w:val="0"/>
              <w:marRight w:val="0"/>
              <w:marTop w:val="0"/>
              <w:marBottom w:val="0"/>
              <w:divBdr>
                <w:top w:val="none" w:sz="0" w:space="0" w:color="auto"/>
                <w:left w:val="none" w:sz="0" w:space="0" w:color="auto"/>
                <w:bottom w:val="none" w:sz="0" w:space="0" w:color="auto"/>
                <w:right w:val="none" w:sz="0" w:space="0" w:color="auto"/>
              </w:divBdr>
              <w:divsChild>
                <w:div w:id="592400211">
                  <w:marLeft w:val="0"/>
                  <w:marRight w:val="0"/>
                  <w:marTop w:val="0"/>
                  <w:marBottom w:val="0"/>
                  <w:divBdr>
                    <w:top w:val="none" w:sz="0" w:space="0" w:color="auto"/>
                    <w:left w:val="none" w:sz="0" w:space="0" w:color="auto"/>
                    <w:bottom w:val="none" w:sz="0" w:space="0" w:color="auto"/>
                    <w:right w:val="none" w:sz="0" w:space="0" w:color="auto"/>
                  </w:divBdr>
                  <w:divsChild>
                    <w:div w:id="1063722894">
                      <w:marLeft w:val="0"/>
                      <w:marRight w:val="0"/>
                      <w:marTop w:val="0"/>
                      <w:marBottom w:val="0"/>
                      <w:divBdr>
                        <w:top w:val="none" w:sz="0" w:space="0" w:color="auto"/>
                        <w:left w:val="none" w:sz="0" w:space="0" w:color="auto"/>
                        <w:bottom w:val="none" w:sz="0" w:space="0" w:color="auto"/>
                        <w:right w:val="none" w:sz="0" w:space="0" w:color="auto"/>
                      </w:divBdr>
                      <w:divsChild>
                        <w:div w:id="1264725490">
                          <w:marLeft w:val="0"/>
                          <w:marRight w:val="0"/>
                          <w:marTop w:val="0"/>
                          <w:marBottom w:val="0"/>
                          <w:divBdr>
                            <w:top w:val="none" w:sz="0" w:space="0" w:color="auto"/>
                            <w:left w:val="none" w:sz="0" w:space="0" w:color="auto"/>
                            <w:bottom w:val="none" w:sz="0" w:space="0" w:color="auto"/>
                            <w:right w:val="none" w:sz="0" w:space="0" w:color="auto"/>
                          </w:divBdr>
                          <w:divsChild>
                            <w:div w:id="1569195404">
                              <w:marLeft w:val="0"/>
                              <w:marRight w:val="0"/>
                              <w:marTop w:val="0"/>
                              <w:marBottom w:val="0"/>
                              <w:divBdr>
                                <w:top w:val="none" w:sz="0" w:space="0" w:color="auto"/>
                                <w:left w:val="none" w:sz="0" w:space="0" w:color="auto"/>
                                <w:bottom w:val="none" w:sz="0" w:space="0" w:color="auto"/>
                                <w:right w:val="none" w:sz="0" w:space="0" w:color="auto"/>
                              </w:divBdr>
                              <w:divsChild>
                                <w:div w:id="464351275">
                                  <w:marLeft w:val="0"/>
                                  <w:marRight w:val="0"/>
                                  <w:marTop w:val="0"/>
                                  <w:marBottom w:val="0"/>
                                  <w:divBdr>
                                    <w:top w:val="none" w:sz="0" w:space="0" w:color="auto"/>
                                    <w:left w:val="none" w:sz="0" w:space="0" w:color="auto"/>
                                    <w:bottom w:val="none" w:sz="0" w:space="0" w:color="auto"/>
                                    <w:right w:val="none" w:sz="0" w:space="0" w:color="auto"/>
                                  </w:divBdr>
                                  <w:divsChild>
                                    <w:div w:id="1594588026">
                                      <w:marLeft w:val="0"/>
                                      <w:marRight w:val="0"/>
                                      <w:marTop w:val="0"/>
                                      <w:marBottom w:val="0"/>
                                      <w:divBdr>
                                        <w:top w:val="none" w:sz="0" w:space="0" w:color="auto"/>
                                        <w:left w:val="none" w:sz="0" w:space="0" w:color="auto"/>
                                        <w:bottom w:val="none" w:sz="0" w:space="0" w:color="auto"/>
                                        <w:right w:val="none" w:sz="0" w:space="0" w:color="auto"/>
                                      </w:divBdr>
                                    </w:div>
                                    <w:div w:id="742681925">
                                      <w:marLeft w:val="0"/>
                                      <w:marRight w:val="0"/>
                                      <w:marTop w:val="0"/>
                                      <w:marBottom w:val="0"/>
                                      <w:divBdr>
                                        <w:top w:val="none" w:sz="0" w:space="0" w:color="auto"/>
                                        <w:left w:val="none" w:sz="0" w:space="0" w:color="auto"/>
                                        <w:bottom w:val="none" w:sz="0" w:space="0" w:color="auto"/>
                                        <w:right w:val="none" w:sz="0" w:space="0" w:color="auto"/>
                                      </w:divBdr>
                                      <w:divsChild>
                                        <w:div w:id="8713827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14214">
              <w:marLeft w:val="0"/>
              <w:marRight w:val="0"/>
              <w:marTop w:val="0"/>
              <w:marBottom w:val="0"/>
              <w:divBdr>
                <w:top w:val="none" w:sz="0" w:space="0" w:color="auto"/>
                <w:left w:val="none" w:sz="0" w:space="0" w:color="auto"/>
                <w:bottom w:val="none" w:sz="0" w:space="0" w:color="auto"/>
                <w:right w:val="none" w:sz="0" w:space="0" w:color="auto"/>
              </w:divBdr>
              <w:divsChild>
                <w:div w:id="5256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493">
          <w:marLeft w:val="18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1449</Words>
  <Characters>8261</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 Castellanos</dc:creator>
  <cp:lastModifiedBy>Isabel M Castellanos</cp:lastModifiedBy>
  <cp:revision>3</cp:revision>
  <dcterms:created xsi:type="dcterms:W3CDTF">2023-08-04T13:11:00Z</dcterms:created>
  <dcterms:modified xsi:type="dcterms:W3CDTF">2023-08-04T13:17:00Z</dcterms:modified>
</cp:coreProperties>
</file>